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2" w:rsidRPr="009E5F51" w:rsidRDefault="00B83C92" w:rsidP="00EA6D6B">
      <w:pPr>
        <w:spacing w:after="0" w:line="240" w:lineRule="auto"/>
        <w:rPr>
          <w:rFonts w:ascii="Calibri Light" w:hAnsi="Calibri Light" w:cs="Calibri Light"/>
          <w:b/>
          <w:sz w:val="24"/>
          <w:szCs w:val="20"/>
          <w:lang w:val="en-GB"/>
        </w:rPr>
      </w:pPr>
      <w:bookmarkStart w:id="0" w:name="_GoBack"/>
      <w:bookmarkEnd w:id="0"/>
    </w:p>
    <w:p w:rsidR="003F0063" w:rsidRPr="00EC229C" w:rsidRDefault="003F0063" w:rsidP="007449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UNIVERSITY OF SARAJEVO</w:t>
      </w:r>
    </w:p>
    <w:p w:rsidR="0074494B" w:rsidRPr="00EC229C" w:rsidRDefault="00A050C3" w:rsidP="003F0063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NOMINATION LETTER</w:t>
      </w:r>
      <w:r w:rsidR="0074494B"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FOR INTERNATIONAL MOBILIT</w:t>
      </w:r>
      <w:r w:rsidR="004855B4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Y</w:t>
      </w:r>
      <w:r w:rsidR="004855B4" w:rsidRPr="004855B4">
        <w:rPr>
          <w:rFonts w:ascii="Calibri Light" w:hAnsi="Calibri Light" w:cs="Calibri Light"/>
          <w:b/>
          <w:color w:val="FF0000"/>
          <w:sz w:val="32"/>
          <w:szCs w:val="20"/>
          <w:vertAlign w:val="superscript"/>
          <w:lang w:val="en-GB"/>
        </w:rPr>
        <w:t>1</w:t>
      </w:r>
    </w:p>
    <w:p w:rsidR="0074494B" w:rsidRPr="00EC229C" w:rsidRDefault="0074494B" w:rsidP="007449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ERASMUS+ PROGRAM</w:t>
      </w:r>
    </w:p>
    <w:p w:rsidR="00742F28" w:rsidRPr="009E5F51" w:rsidRDefault="00742F28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 PERSONAL DATA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  <w:bookmarkEnd w:id="1"/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FD61FC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Date of 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birth (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dd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/mm/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yyyy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 of Birth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Citizenship</w:t>
            </w:r>
            <w:r w:rsidR="003F0063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(passport)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 xml:space="preserve">This information will not be shared except to </w:t>
      </w:r>
      <w:r w:rsidR="0009712C">
        <w:rPr>
          <w:sz w:val="12"/>
        </w:rPr>
        <w:t xml:space="preserve">administrate </w:t>
      </w:r>
      <w:r w:rsidRPr="00FB04CE">
        <w:rPr>
          <w:sz w:val="12"/>
        </w:rPr>
        <w:t xml:space="preserve">the candidate </w:t>
      </w:r>
      <w:r w:rsidR="0009712C">
        <w:rPr>
          <w:sz w:val="12"/>
        </w:rPr>
        <w:t xml:space="preserve">profile within </w:t>
      </w:r>
      <w:r w:rsidRPr="00FB04CE">
        <w:rPr>
          <w:sz w:val="12"/>
        </w:rPr>
        <w:t>their application to the international mobility.</w:t>
      </w:r>
    </w:p>
    <w:p w:rsidR="00FD61FC" w:rsidRPr="009E5F5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II 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D92300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D92300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>This information will not be shared except to contact the candidate regarding their application to the international mobility.</w:t>
      </w:r>
    </w:p>
    <w:p w:rsidR="00FD61FC" w:rsidRPr="009E5F5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III 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96"/>
        <w:gridCol w:w="897"/>
        <w:gridCol w:w="897"/>
        <w:gridCol w:w="897"/>
        <w:gridCol w:w="897"/>
        <w:gridCol w:w="897"/>
      </w:tblGrid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Home institution</w:t>
            </w:r>
          </w:p>
        </w:tc>
        <w:tc>
          <w:tcPr>
            <w:tcW w:w="5381" w:type="dxa"/>
            <w:gridSpan w:val="6"/>
            <w:vAlign w:val="center"/>
          </w:tcPr>
          <w:p w:rsidR="00FD61FC" w:rsidRPr="009E5F51" w:rsidRDefault="003F0063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UNIVERSITY OF SARAJEVO</w:t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UNSA member unit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" w:value="Faculty of Education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FD61FC" w:rsidRPr="009E5F51" w:rsidRDefault="00FD61FC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 xml:space="preserve">Choose an </w:t>
                </w:r>
                <w:r w:rsidR="002822C4">
                  <w:rPr>
                    <w:rStyle w:val="PlaceholderText"/>
                    <w:rFonts w:ascii="Calibri Light" w:hAnsi="Calibri Light" w:cs="Calibri Light"/>
                  </w:rPr>
                  <w:t>UNSA unit</w:t>
                </w:r>
                <w:r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Study field / department</w:t>
            </w:r>
          </w:p>
        </w:tc>
        <w:tc>
          <w:tcPr>
            <w:tcW w:w="5381" w:type="dxa"/>
            <w:gridSpan w:val="6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Current s</w:t>
            </w:r>
            <w:r w:rsidR="00FD61FC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tatus</w:t>
            </w: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at UNSA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74059107"/>
            <w:placeholder>
              <w:docPart w:val="AC419000527346FD88F1A2A55FE60EA7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FD61FC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your status at UNSA</w:t>
                </w:r>
                <w:r w:rsidR="00FD61FC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C655DE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Previous mobility</w:t>
            </w:r>
            <w:r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391566759"/>
            <w:placeholder>
              <w:docPart w:val="1242794648A44FEAB2724760721E293D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C655DE" w:rsidRPr="002822C4" w:rsidRDefault="00C655DE" w:rsidP="00C655DE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2822C4">
                  <w:rPr>
                    <w:rStyle w:val="PlaceholderText"/>
                    <w:rFonts w:ascii="Calibri Light" w:hAnsi="Calibri Light" w:cs="Calibri Light"/>
                  </w:rPr>
                  <w:t>Choose correct answer.</w:t>
                </w:r>
              </w:p>
            </w:tc>
          </w:sdtContent>
        </w:sdt>
      </w:tr>
      <w:tr w:rsidR="00C655DE" w:rsidRPr="009E5F51" w:rsidTr="00E472F1">
        <w:tc>
          <w:tcPr>
            <w:tcW w:w="9062" w:type="dxa"/>
            <w:gridSpan w:val="7"/>
            <w:shd w:val="clear" w:color="auto" w:fill="auto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C655DE" w:rsidRPr="009E5F51" w:rsidTr="00E472F1">
        <w:tc>
          <w:tcPr>
            <w:tcW w:w="9062" w:type="dxa"/>
            <w:gridSpan w:val="7"/>
            <w:shd w:val="clear" w:color="auto" w:fill="auto"/>
            <w:vAlign w:val="center"/>
          </w:tcPr>
          <w:p w:rsidR="00C655DE" w:rsidRPr="00C655DE" w:rsidRDefault="00C655DE" w:rsidP="00C655D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655DE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III.</w:t>
            </w: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a</w:t>
            </w:r>
            <w:proofErr w:type="spellEnd"/>
            <w:r w:rsidRPr="00C655DE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Only students</w:t>
            </w:r>
          </w:p>
        </w:tc>
      </w:tr>
      <w:tr w:rsidR="00C655DE" w:rsidRPr="009E5F51" w:rsidTr="00C655DE">
        <w:tc>
          <w:tcPr>
            <w:tcW w:w="3681" w:type="dxa"/>
            <w:shd w:val="clear" w:color="auto" w:fill="F2DBDB" w:themeFill="accen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2025772793"/>
            <w:placeholder>
              <w:docPart w:val="6F6F0EFDF3C240C0AEC5E8DF02B8F1C2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C655DE" w:rsidRPr="009E5F51" w:rsidRDefault="00C655DE" w:rsidP="00C655DE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 xml:space="preserve">Choose an </w:t>
                </w:r>
                <w:r>
                  <w:rPr>
                    <w:rStyle w:val="PlaceholderText"/>
                    <w:rFonts w:ascii="Calibri Light" w:hAnsi="Calibri Light" w:cs="Calibri Light"/>
                  </w:rPr>
                  <w:t>year</w:t>
                </w:r>
                <w:r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C655DE" w:rsidRPr="009E5F51" w:rsidTr="00C655DE">
        <w:tc>
          <w:tcPr>
            <w:tcW w:w="3681" w:type="dxa"/>
            <w:shd w:val="clear" w:color="auto" w:fill="F2DBDB" w:themeFill="accen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Academic (average) grade</w:t>
            </w:r>
            <w:r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896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217093" w:rsidRPr="00F7204C" w:rsidRDefault="00217093" w:rsidP="00217093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This information doesn’t exclude </w:t>
      </w:r>
      <w:r w:rsidR="00C655DE">
        <w:rPr>
          <w:sz w:val="12"/>
        </w:rPr>
        <w:t>students</w:t>
      </w:r>
      <w:r w:rsidRPr="00F7204C">
        <w:rPr>
          <w:sz w:val="12"/>
        </w:rPr>
        <w:t xml:space="preserve"> from sending the official </w:t>
      </w:r>
      <w:r w:rsidR="00034CC5">
        <w:rPr>
          <w:sz w:val="12"/>
        </w:rPr>
        <w:t xml:space="preserve">transcript of records </w:t>
      </w:r>
      <w:r w:rsidRPr="00F7204C">
        <w:rPr>
          <w:sz w:val="12"/>
        </w:rPr>
        <w:t xml:space="preserve">with </w:t>
      </w:r>
      <w:r w:rsidR="00C655DE">
        <w:rPr>
          <w:sz w:val="12"/>
        </w:rPr>
        <w:t xml:space="preserve">their </w:t>
      </w:r>
      <w:r w:rsidRPr="00F7204C">
        <w:rPr>
          <w:sz w:val="12"/>
        </w:rPr>
        <w:t>application to the published call!</w:t>
      </w:r>
    </w:p>
    <w:p w:rsidR="00FD61FC" w:rsidRPr="009E5F51" w:rsidRDefault="00FD61FC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74494B" w:rsidRPr="009E5F5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IV LANGUAGE PROFICIENCY</w:t>
      </w:r>
      <w:r w:rsidR="001200DF">
        <w:rPr>
          <w:b/>
          <w:color w:val="FF0000"/>
          <w:sz w:val="20"/>
          <w:vertAlign w:val="superscript"/>
        </w:rPr>
        <w:t>4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5381" w:type="dxa"/>
                <w:vAlign w:val="center"/>
              </w:tcPr>
              <w:p w:rsidR="0074494B" w:rsidRPr="009E5F51" w:rsidRDefault="0074494B" w:rsidP="00282EB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>Choose a level.</w:t>
                </w:r>
              </w:p>
            </w:tc>
          </w:sdtContent>
        </w:sdt>
      </w:tr>
      <w:tr w:rsidR="00034CC5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034CC5" w:rsidRPr="009E5F51" w:rsidRDefault="00034CC5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What proof do you have of knowing English language in stated level?</w:t>
            </w:r>
          </w:p>
        </w:tc>
        <w:tc>
          <w:tcPr>
            <w:tcW w:w="5381" w:type="dxa"/>
            <w:vAlign w:val="center"/>
          </w:tcPr>
          <w:p w:rsidR="00034CC5" w:rsidRDefault="00034CC5" w:rsidP="00282EBB">
            <w:pPr>
              <w:jc w:val="both"/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Other foreign language</w:t>
            </w:r>
            <w:r w:rsidR="00034CC5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(s) and levels?</w:t>
            </w:r>
          </w:p>
        </w:tc>
        <w:tc>
          <w:tcPr>
            <w:tcW w:w="5381" w:type="dxa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74494B" w:rsidRPr="00F7204C" w:rsidRDefault="005B2B48" w:rsidP="005B2B48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This information doesn’t exclude </w:t>
      </w:r>
      <w:r w:rsidR="00034CC5">
        <w:rPr>
          <w:sz w:val="12"/>
        </w:rPr>
        <w:t>the candidate</w:t>
      </w:r>
      <w:r w:rsidRPr="00F7204C">
        <w:rPr>
          <w:sz w:val="12"/>
        </w:rPr>
        <w:t xml:space="preserve"> from sending the official proof for knowing the English or other required foreign language with your application </w:t>
      </w:r>
      <w:r w:rsidR="00034CC5" w:rsidRPr="00DD3266">
        <w:rPr>
          <w:sz w:val="12"/>
          <w:u w:val="single"/>
        </w:rPr>
        <w:t>if requested in</w:t>
      </w:r>
      <w:r w:rsidRPr="00DD3266">
        <w:rPr>
          <w:sz w:val="12"/>
          <w:u w:val="single"/>
        </w:rPr>
        <w:t xml:space="preserve"> the published call</w:t>
      </w:r>
      <w:r w:rsidRPr="00F7204C">
        <w:rPr>
          <w:sz w:val="12"/>
        </w:rPr>
        <w:t>!</w:t>
      </w:r>
    </w:p>
    <w:p w:rsidR="005B2B48" w:rsidRPr="009E5F51" w:rsidRDefault="005B2B48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74494B" w:rsidRPr="009E5F51" w:rsidRDefault="0074494B" w:rsidP="00FD61FC">
      <w:pPr>
        <w:spacing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V MOBILITY STATUS </w:t>
      </w:r>
    </w:p>
    <w:p w:rsidR="009E5F51" w:rsidRPr="009E5F51" w:rsidRDefault="009E5F51" w:rsidP="009E5F51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candidate is applying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0"/>
        <w:gridCol w:w="1345"/>
        <w:gridCol w:w="1346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C5499C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3"/>
          </w:tcPr>
          <w:p w:rsidR="0074494B" w:rsidRPr="009E5F51" w:rsidRDefault="00034CC5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sr-Latn-CS"/>
              </w:rPr>
              <w:t>ERASMUS+</w:t>
            </w:r>
          </w:p>
        </w:tc>
      </w:tr>
      <w:tr w:rsidR="004855B4" w:rsidRPr="009E5F51" w:rsidTr="004855B4">
        <w:tc>
          <w:tcPr>
            <w:tcW w:w="3681" w:type="dxa"/>
            <w:shd w:val="clear" w:color="auto" w:fill="C6D9F1" w:themeFill="text2" w:themeFillTint="33"/>
          </w:tcPr>
          <w:p w:rsidR="004855B4" w:rsidRPr="009E5F51" w:rsidRDefault="004855B4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407345931"/>
            <w:placeholder>
              <w:docPart w:val="37BAA8D1AFF143BFA5746A5E3892EBA9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690" w:type="dxa"/>
              </w:tcPr>
              <w:p w:rsidR="004855B4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the type</w:t>
                </w:r>
                <w:r w:rsidR="004855B4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  <w:tc>
          <w:tcPr>
            <w:tcW w:w="1345" w:type="dxa"/>
            <w:shd w:val="clear" w:color="auto" w:fill="C6D9F1" w:themeFill="text2" w:themeFillTint="33"/>
          </w:tcPr>
          <w:p w:rsidR="004855B4" w:rsidRPr="004855B4" w:rsidRDefault="004855B4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4855B4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Staff week</w:t>
            </w:r>
            <w:r w:rsidR="00FB04CE"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</w:tcPr>
              <w:p w:rsidR="004855B4" w:rsidRPr="009E5F51" w:rsidRDefault="004855B4" w:rsidP="00282EB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27EC1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Period </w:t>
            </w:r>
            <w:r w:rsidR="0074494B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of mobilit</w:t>
            </w:r>
            <w:r w:rsidR="00C5499C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y</w:t>
            </w:r>
            <w:r w:rsidR="00FB04CE"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6</w:t>
            </w:r>
            <w:r w:rsidR="00C5499C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057628850"/>
            <w:placeholder>
              <w:docPart w:val="E9C19388E11E459EA951CD9DFBAF993C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5381" w:type="dxa"/>
                <w:gridSpan w:val="3"/>
              </w:tcPr>
              <w:p w:rsidR="0074494B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 period</w:t>
                </w:r>
                <w:r w:rsidR="0074494B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Academic year 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(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yyyy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/yyyy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vertAlign w:val="superscript"/>
                <w:lang w:val="en-GB"/>
              </w:rPr>
              <w:t>+1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5381" w:type="dxa"/>
            <w:gridSpan w:val="3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 xml:space="preserve">The final dates </w:t>
      </w:r>
      <w:r w:rsidR="00DD3266">
        <w:rPr>
          <w:sz w:val="12"/>
        </w:rPr>
        <w:t xml:space="preserve">of mobility </w:t>
      </w:r>
      <w:r w:rsidRPr="00FB04CE">
        <w:rPr>
          <w:sz w:val="12"/>
        </w:rPr>
        <w:t>can be agreed upon by accepting the nomination from the host institution.</w:t>
      </w:r>
    </w:p>
    <w:p w:rsidR="00730692" w:rsidRDefault="00730692" w:rsidP="00730692">
      <w:pPr>
        <w:spacing w:after="0"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</w:p>
    <w:p w:rsidR="00FB04CE" w:rsidRDefault="00FB04CE">
      <w:pPr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br w:type="page"/>
      </w:r>
    </w:p>
    <w:p w:rsidR="00F57BF9" w:rsidRDefault="0074494B" w:rsidP="00F57BF9">
      <w:pPr>
        <w:spacing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lastRenderedPageBreak/>
        <w:t>V HOST INSTITUTION</w:t>
      </w:r>
    </w:p>
    <w:p w:rsidR="00B83C92" w:rsidRPr="009E5F5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candidate is nominated</w:t>
      </w:r>
      <w:r w:rsidR="003F0063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to the 1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vertAlign w:val="superscript"/>
          <w:lang w:val="en-GB"/>
        </w:rPr>
        <w:t>st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host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option: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Higher education institution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Host department (study field)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57BF9" w:rsidRDefault="00F57BF9" w:rsidP="00EA6D6B">
      <w:pPr>
        <w:spacing w:after="0" w:line="240" w:lineRule="auto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B83C92" w:rsidRPr="009E5F51" w:rsidRDefault="003F0063" w:rsidP="00EA6D6B">
      <w:pPr>
        <w:spacing w:after="0" w:line="240" w:lineRule="auto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The candidate is nominated to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2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vertAlign w:val="superscript"/>
          <w:lang w:val="en-GB"/>
        </w:rPr>
        <w:t>nd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host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option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C5499C"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t>(if applicable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)</w:t>
      </w:r>
      <w:r w:rsidR="00FB04CE">
        <w:rPr>
          <w:rFonts w:ascii="Calibri Light" w:hAnsi="Calibri Light" w:cs="Calibri Light"/>
          <w:b/>
          <w:color w:val="FF0000"/>
          <w:sz w:val="20"/>
          <w:szCs w:val="20"/>
          <w:vertAlign w:val="superscript"/>
          <w:lang w:val="en-GB"/>
        </w:rPr>
        <w:t>7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Higher education institution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Host department (study field)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DD3266" w:rsidRPr="00F7204C" w:rsidRDefault="00DD3266" w:rsidP="00DD3266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>
        <w:rPr>
          <w:b/>
          <w:sz w:val="12"/>
        </w:rPr>
        <w:t xml:space="preserve"> </w:t>
      </w:r>
      <w:r w:rsidRPr="00DD3266">
        <w:rPr>
          <w:sz w:val="12"/>
        </w:rPr>
        <w:t>make sure you send an additional learning agreement (student) or mobility agreement (staff) for the second option in your application to the open Erasmus+ calls.</w:t>
      </w:r>
    </w:p>
    <w:p w:rsidR="00B83C92" w:rsidRPr="009E5F51" w:rsidRDefault="00B83C92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:rsidR="009E5F51" w:rsidRPr="009E5F51" w:rsidRDefault="009E5F51" w:rsidP="009E5F51">
      <w:pPr>
        <w:spacing w:after="0" w:line="240" w:lineRule="auto"/>
        <w:rPr>
          <w:rFonts w:ascii="Calibri Light" w:hAnsi="Calibri Light" w:cs="Calibri Light"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Filled </w:t>
      </w:r>
      <w:r w:rsidR="004012FB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in </w:t>
      </w: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and signed by the responsible person</w:t>
      </w:r>
      <w:r w:rsidR="00FB04CE">
        <w:rPr>
          <w:rFonts w:ascii="Calibri Light" w:hAnsi="Calibri Light" w:cs="Calibri Light"/>
          <w:b/>
          <w:color w:val="FF0000"/>
          <w:sz w:val="20"/>
          <w:szCs w:val="20"/>
          <w:vertAlign w:val="superscript"/>
          <w:lang w:val="en-GB"/>
        </w:rPr>
        <w:t>8</w:t>
      </w: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Tr="009E5F51">
        <w:tc>
          <w:tcPr>
            <w:tcW w:w="9062" w:type="dxa"/>
          </w:tcPr>
          <w:p w:rsidR="009E5F5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With this nomination letter, I confirm that the candidate is enrolled/employed at the University of Sarajevo and will be in that status during the period of chosen mobility. I support the candidate’s application for this mobility program as a part of their professional improvement and further education. </w:t>
            </w:r>
          </w:p>
          <w:p w:rsidR="009E5F5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:rsidR="009E5F5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Name and surname: 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9E5F5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EC229C">
              <w:rPr>
                <w:rFonts w:ascii="Calibri Light" w:hAnsi="Calibri Light" w:cs="Calibri Light"/>
                <w:sz w:val="20"/>
                <w:szCs w:val="20"/>
                <w:lang w:val="en-GB"/>
              </w:rPr>
              <w:t>Title and role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at the unit</w:t>
            </w:r>
            <w:r w:rsidRPr="00EC229C">
              <w:rPr>
                <w:rFonts w:ascii="Calibri Light" w:hAnsi="Calibri Light" w:cs="Calibri Light"/>
                <w:sz w:val="20"/>
                <w:szCs w:val="20"/>
                <w:lang w:val="en-GB"/>
              </w:rPr>
              <w:t>: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  <w:r w:rsidRPr="00EC229C">
              <w:rPr>
                <w:rFonts w:ascii="Calibri Light" w:hAnsi="Calibri Light" w:cs="Calibri Light"/>
                <w:bCs/>
                <w:sz w:val="20"/>
                <w:lang w:val="sr-Latn-CS"/>
              </w:rPr>
              <w:t>Signature:</w:t>
            </w: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                                                        </w:t>
            </w:r>
            <w:r w:rsidR="004012FB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</w:t>
            </w: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>Done in Sarajevo, on</w:t>
            </w:r>
            <w:r w:rsidRPr="00EC229C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</w: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087D75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04/04/2022</w: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  <w:p w:rsidR="00730692" w:rsidRPr="00EC229C" w:rsidRDefault="00730692" w:rsidP="00EA6D6B">
            <w:pPr>
              <w:jc w:val="both"/>
              <w:rPr>
                <w:rFonts w:ascii="Calibri Light" w:hAnsi="Calibri Light" w:cs="Calibri Light"/>
                <w:bCs/>
                <w:lang w:val="sr-Latn-CS"/>
              </w:rPr>
            </w:pPr>
          </w:p>
        </w:tc>
      </w:tr>
    </w:tbl>
    <w:p w:rsidR="00DC5C80" w:rsidRDefault="00DC5C80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EC229C" w:rsidRDefault="00EC229C" w:rsidP="00EC229C">
      <w:pPr>
        <w:pStyle w:val="Footer"/>
        <w:pBdr>
          <w:bottom w:val="single" w:sz="12" w:space="1" w:color="auto"/>
        </w:pBdr>
        <w:rPr>
          <w:rFonts w:ascii="Calibri Light" w:hAnsi="Calibri Light" w:cs="Calibri Light"/>
          <w:sz w:val="20"/>
          <w:szCs w:val="20"/>
          <w:lang w:val="en-GB"/>
        </w:rPr>
      </w:pPr>
    </w:p>
    <w:p w:rsidR="004855B4" w:rsidRDefault="004855B4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4855B4" w:rsidRPr="004855B4" w:rsidRDefault="00F7204C" w:rsidP="00EC229C">
      <w:pPr>
        <w:pStyle w:val="Footer"/>
        <w:rPr>
          <w:rFonts w:ascii="Calibri Light" w:hAnsi="Calibri Light" w:cs="Calibri Light"/>
          <w:b/>
          <w:sz w:val="20"/>
          <w:szCs w:val="20"/>
          <w:lang w:val="en-GB"/>
        </w:rPr>
      </w:pPr>
      <w:r w:rsidRPr="004855B4">
        <w:rPr>
          <w:rFonts w:ascii="Calibri Light" w:hAnsi="Calibri Light" w:cs="Calibri Light"/>
          <w:b/>
          <w:sz w:val="20"/>
          <w:szCs w:val="20"/>
          <w:lang w:val="en-GB"/>
        </w:rPr>
        <w:t>EXPLANATION:</w:t>
      </w:r>
    </w:p>
    <w:p w:rsidR="00727EC1" w:rsidRDefault="00727EC1" w:rsidP="00727EC1">
      <w:pPr>
        <w:pStyle w:val="FootnoteText"/>
        <w:rPr>
          <w:sz w:val="16"/>
          <w:szCs w:val="16"/>
          <w:lang w:val="en-GB"/>
        </w:rPr>
      </w:pPr>
    </w:p>
    <w:p w:rsidR="00727EC1" w:rsidRDefault="00727EC1" w:rsidP="004855B4">
      <w:pPr>
        <w:pStyle w:val="FootnoteText"/>
        <w:rPr>
          <w:lang w:val="en-GB"/>
        </w:rPr>
      </w:pPr>
      <w:r w:rsidRPr="004855B4">
        <w:rPr>
          <w:rFonts w:ascii="Calibri Light" w:hAnsi="Calibri Light" w:cs="Calibri Light"/>
          <w:b/>
          <w:vertAlign w:val="superscript"/>
          <w:lang w:val="en-GB"/>
        </w:rPr>
        <w:t>1</w:t>
      </w:r>
      <w:r w:rsidRPr="004855B4">
        <w:rPr>
          <w:rFonts w:ascii="Calibri Light" w:hAnsi="Calibri Light" w:cs="Calibri Light"/>
          <w:b/>
          <w:lang w:val="en-GB"/>
        </w:rPr>
        <w:t xml:space="preserve"> Nomination letter:</w:t>
      </w:r>
      <w:r w:rsidRPr="004855B4">
        <w:rPr>
          <w:rFonts w:ascii="Calibri Light" w:hAnsi="Calibri Light" w:cs="Calibri Light"/>
          <w:lang w:val="en-GB"/>
        </w:rPr>
        <w:t xml:space="preserve"> this document is used for the calls published at the websites</w:t>
      </w:r>
      <w:r w:rsidRPr="004855B4">
        <w:rPr>
          <w:rFonts w:ascii="Calibri Light" w:hAnsi="Calibri Light" w:cs="Calibri Light"/>
        </w:rPr>
        <w:t xml:space="preserve"> </w:t>
      </w:r>
      <w:hyperlink r:id="rId8" w:history="1">
        <w:r w:rsidRPr="004855B4">
          <w:rPr>
            <w:rStyle w:val="Hyperlink"/>
            <w:rFonts w:ascii="Calibri Light" w:hAnsi="Calibri Light" w:cs="Calibri Light"/>
          </w:rPr>
          <w:t>www.unsa.ba/stipendije</w:t>
        </w:r>
      </w:hyperlink>
      <w:r w:rsidRPr="004855B4">
        <w:rPr>
          <w:rFonts w:ascii="Calibri Light" w:hAnsi="Calibri Light" w:cs="Calibri Light"/>
        </w:rPr>
        <w:t xml:space="preserve"> and </w:t>
      </w:r>
      <w:hyperlink r:id="rId9" w:history="1">
        <w:r w:rsidR="002822C4" w:rsidRPr="000F059C">
          <w:rPr>
            <w:rStyle w:val="Hyperlink"/>
            <w:rFonts w:ascii="Calibri Light" w:hAnsi="Calibri Light" w:cs="Calibri Light"/>
          </w:rPr>
          <w:t>www.international.unsa.ba</w:t>
        </w:r>
      </w:hyperlink>
      <w:r w:rsidR="002822C4">
        <w:rPr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lang w:val="en-GB"/>
        </w:rPr>
        <w:t xml:space="preserve">and is accompanied by a </w:t>
      </w:r>
      <w:r w:rsidR="002822C4" w:rsidRPr="00F57BF9">
        <w:rPr>
          <w:rFonts w:ascii="Calibri Light" w:hAnsi="Calibri Light" w:cs="Calibri Light"/>
          <w:b/>
          <w:lang w:val="en-GB"/>
        </w:rPr>
        <w:t>learning</w:t>
      </w:r>
      <w:r w:rsidR="002822C4" w:rsidRPr="00F57BF9">
        <w:rPr>
          <w:rFonts w:ascii="Calibri Light" w:hAnsi="Calibri Light" w:cs="Calibri Light"/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b/>
          <w:lang w:val="en-GB"/>
        </w:rPr>
        <w:t>agreement</w:t>
      </w:r>
      <w:r w:rsidR="002822C4" w:rsidRPr="00F57BF9">
        <w:rPr>
          <w:rFonts w:ascii="Calibri Light" w:hAnsi="Calibri Light" w:cs="Calibri Light"/>
          <w:lang w:val="en-GB"/>
        </w:rPr>
        <w:t xml:space="preserve">, </w:t>
      </w:r>
      <w:r w:rsidR="002822C4" w:rsidRPr="00F57BF9">
        <w:rPr>
          <w:rFonts w:ascii="Calibri Light" w:hAnsi="Calibri Light" w:cs="Calibri Light"/>
          <w:b/>
          <w:lang w:val="en-GB"/>
        </w:rPr>
        <w:t>transcript</w:t>
      </w:r>
      <w:r w:rsidR="002822C4" w:rsidRPr="00F57BF9">
        <w:rPr>
          <w:rFonts w:ascii="Calibri Light" w:hAnsi="Calibri Light" w:cs="Calibri Light"/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b/>
          <w:lang w:val="en-GB"/>
        </w:rPr>
        <w:t>of records</w:t>
      </w:r>
      <w:r w:rsidR="002822C4" w:rsidRPr="00F57BF9">
        <w:rPr>
          <w:rFonts w:ascii="Calibri Light" w:hAnsi="Calibri Light" w:cs="Calibri Light"/>
          <w:lang w:val="en-GB"/>
        </w:rPr>
        <w:t xml:space="preserve">, </w:t>
      </w:r>
      <w:r w:rsidR="002822C4" w:rsidRPr="00F57BF9">
        <w:rPr>
          <w:rFonts w:ascii="Calibri Light" w:hAnsi="Calibri Light" w:cs="Calibri Light"/>
          <w:b/>
          <w:lang w:val="en-GB"/>
        </w:rPr>
        <w:t>proof of knowing a foreign language</w:t>
      </w:r>
      <w:r w:rsidR="002822C4" w:rsidRPr="00F57BF9">
        <w:rPr>
          <w:rFonts w:ascii="Calibri Light" w:hAnsi="Calibri Light" w:cs="Calibri Light"/>
          <w:lang w:val="en-GB"/>
        </w:rPr>
        <w:t>, and other additional documents as instructed in the call.</w:t>
      </w:r>
    </w:p>
    <w:p w:rsidR="001200DF" w:rsidRDefault="001200DF" w:rsidP="004855B4">
      <w:pPr>
        <w:pStyle w:val="FootnoteText"/>
        <w:rPr>
          <w:lang w:val="en-GB"/>
        </w:rPr>
      </w:pPr>
    </w:p>
    <w:p w:rsidR="00C655DE" w:rsidRDefault="00C655DE" w:rsidP="00C655DE">
      <w:pPr>
        <w:pStyle w:val="FootnoteText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vertAlign w:val="superscript"/>
          <w:lang w:val="en-GB"/>
        </w:rPr>
        <w:t>2</w:t>
      </w:r>
      <w:r w:rsidRPr="004855B4">
        <w:rPr>
          <w:rFonts w:ascii="Calibri Light" w:hAnsi="Calibri Light" w:cs="Calibri Light"/>
          <w:b/>
          <w:lang w:val="en-GB"/>
        </w:rPr>
        <w:t xml:space="preserve"> Previous mobility</w:t>
      </w:r>
      <w:r w:rsidRPr="004855B4">
        <w:rPr>
          <w:rFonts w:ascii="Calibri Light" w:hAnsi="Calibri Light" w:cs="Calibri Light"/>
          <w:lang w:val="en-GB"/>
        </w:rPr>
        <w:t xml:space="preserve">: students can implement only two </w:t>
      </w:r>
      <w:proofErr w:type="spellStart"/>
      <w:r w:rsidRPr="004855B4">
        <w:rPr>
          <w:rFonts w:ascii="Calibri Light" w:hAnsi="Calibri Light" w:cs="Calibri Light"/>
          <w:lang w:val="en-GB"/>
        </w:rPr>
        <w:t>mobilities</w:t>
      </w:r>
      <w:proofErr w:type="spellEnd"/>
      <w:r w:rsidRPr="004855B4">
        <w:rPr>
          <w:rFonts w:ascii="Calibri Light" w:hAnsi="Calibri Light" w:cs="Calibri Light"/>
          <w:lang w:val="en-GB"/>
        </w:rPr>
        <w:t xml:space="preserve"> within one study cycle; Staff members are recommended to apply and implement up to two </w:t>
      </w:r>
      <w:proofErr w:type="spellStart"/>
      <w:r w:rsidRPr="004855B4">
        <w:rPr>
          <w:rFonts w:ascii="Calibri Light" w:hAnsi="Calibri Light" w:cs="Calibri Light"/>
          <w:lang w:val="en-GB"/>
        </w:rPr>
        <w:t>mobilities</w:t>
      </w:r>
      <w:proofErr w:type="spellEnd"/>
      <w:r w:rsidRPr="004855B4">
        <w:rPr>
          <w:rFonts w:ascii="Calibri Light" w:hAnsi="Calibri Light" w:cs="Calibri Light"/>
          <w:lang w:val="en-GB"/>
        </w:rPr>
        <w:t xml:space="preserve"> within one academic year.</w:t>
      </w:r>
    </w:p>
    <w:p w:rsidR="00C655DE" w:rsidRDefault="00C655DE" w:rsidP="004855B4">
      <w:pPr>
        <w:pStyle w:val="FootnoteText"/>
        <w:rPr>
          <w:lang w:val="en-GB"/>
        </w:rPr>
      </w:pPr>
    </w:p>
    <w:p w:rsidR="001200DF" w:rsidRPr="001200DF" w:rsidRDefault="00C655DE" w:rsidP="004855B4">
      <w:pPr>
        <w:pStyle w:val="FootnoteText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vertAlign w:val="superscript"/>
          <w:lang w:val="en-GB"/>
        </w:rPr>
        <w:t>3</w:t>
      </w:r>
      <w:r w:rsidR="001200DF" w:rsidRPr="001200DF">
        <w:rPr>
          <w:rFonts w:ascii="Calibri Light" w:hAnsi="Calibri Light" w:cs="Calibri Light"/>
          <w:b/>
          <w:lang w:val="en-GB"/>
        </w:rPr>
        <w:t xml:space="preserve"> Average grade</w:t>
      </w:r>
      <w:r w:rsidR="001200DF" w:rsidRPr="001200DF">
        <w:rPr>
          <w:rFonts w:ascii="Calibri Light" w:hAnsi="Calibri Light" w:cs="Calibri Light"/>
          <w:lang w:val="en-GB"/>
        </w:rPr>
        <w:t>: enter your average grade calculated in your transcript of records for each study cycle (if applicable) - only students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  <w:lang w:val="en-GB"/>
        </w:rPr>
      </w:pPr>
    </w:p>
    <w:p w:rsidR="00727EC1" w:rsidRDefault="001200DF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4</w:t>
      </w:r>
      <w:r w:rsidR="00727EC1" w:rsidRPr="004855B4">
        <w:rPr>
          <w:rStyle w:val="Strong"/>
          <w:rFonts w:ascii="Calibri Light" w:hAnsi="Calibri Light" w:cs="Calibri Light"/>
          <w:color w:val="0E101A"/>
        </w:rPr>
        <w:t xml:space="preserve"> Language proficiency:</w:t>
      </w:r>
      <w:r w:rsidR="00727EC1" w:rsidRPr="004855B4">
        <w:rPr>
          <w:rFonts w:ascii="Calibri Light" w:hAnsi="Calibri Light" w:cs="Calibri Light"/>
        </w:rPr>
        <w:t> Students must accompany this nomination letter with proof of knowing English or other foreign languages as instructed in the published call.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  <w:lang w:val="en-GB"/>
        </w:rPr>
      </w:pPr>
    </w:p>
    <w:p w:rsidR="00727EC1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5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Staff week</w:t>
      </w:r>
      <w:r w:rsidR="004855B4" w:rsidRPr="004855B4">
        <w:rPr>
          <w:rFonts w:ascii="Calibri Light" w:hAnsi="Calibri Light" w:cs="Calibri Light"/>
        </w:rPr>
        <w:t>: check the box </w:t>
      </w:r>
      <w:r w:rsidR="004855B4" w:rsidRPr="004855B4">
        <w:rPr>
          <w:rStyle w:val="Strong"/>
          <w:rFonts w:ascii="Calibri Light" w:hAnsi="Calibri Light" w:cs="Calibri Light"/>
          <w:color w:val="0E101A"/>
          <w:u w:val="single"/>
        </w:rPr>
        <w:t>only</w:t>
      </w:r>
      <w:r w:rsidR="004855B4" w:rsidRPr="004855B4">
        <w:rPr>
          <w:rFonts w:ascii="Calibri Light" w:hAnsi="Calibri Light" w:cs="Calibri Light"/>
        </w:rPr>
        <w:t> if the staff week is offered in the published call (for staff members only).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</w:rPr>
      </w:pPr>
    </w:p>
    <w:p w:rsidR="004855B4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6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Period of mobility:</w:t>
      </w:r>
      <w:r w:rsidR="004855B4" w:rsidRPr="004855B4">
        <w:rPr>
          <w:rFonts w:ascii="Calibri Light" w:hAnsi="Calibri Light" w:cs="Calibri Light"/>
        </w:rPr>
        <w:t> enter the period stated in the published call</w:t>
      </w:r>
      <w:r w:rsidR="004855B4">
        <w:rPr>
          <w:rFonts w:ascii="Calibri Light" w:hAnsi="Calibri Light" w:cs="Calibri Light"/>
        </w:rPr>
        <w:t>.</w:t>
      </w:r>
      <w:r w:rsidR="004855B4" w:rsidRPr="004855B4">
        <w:rPr>
          <w:rFonts w:ascii="Calibri Light" w:hAnsi="Calibri Light" w:cs="Calibri Light"/>
        </w:rPr>
        <w:t> 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</w:rPr>
      </w:pPr>
    </w:p>
    <w:p w:rsidR="004855B4" w:rsidRPr="004855B4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7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2</w:t>
      </w:r>
      <w:r w:rsidR="004855B4" w:rsidRPr="004855B4">
        <w:rPr>
          <w:rStyle w:val="Strong"/>
          <w:rFonts w:ascii="Calibri Light" w:hAnsi="Calibri Light" w:cs="Calibri Light"/>
          <w:color w:val="0E101A"/>
          <w:vertAlign w:val="superscript"/>
        </w:rPr>
        <w:t>nd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host option: </w:t>
      </w:r>
      <w:r w:rsidR="004855B4" w:rsidRPr="004855B4">
        <w:rPr>
          <w:rFonts w:ascii="Calibri Light" w:hAnsi="Calibri Light" w:cs="Calibri Light"/>
        </w:rPr>
        <w:t>students and staff members can simultaneously apply for two open calls, stating 1</w:t>
      </w:r>
      <w:r w:rsidR="004855B4" w:rsidRPr="00F7204C">
        <w:rPr>
          <w:rFonts w:ascii="Calibri Light" w:hAnsi="Calibri Light" w:cs="Calibri Light"/>
          <w:vertAlign w:val="superscript"/>
        </w:rPr>
        <w:t xml:space="preserve">st </w:t>
      </w:r>
      <w:r w:rsidR="004855B4" w:rsidRPr="004855B4">
        <w:rPr>
          <w:rFonts w:ascii="Calibri Light" w:hAnsi="Calibri Light" w:cs="Calibri Light"/>
        </w:rPr>
        <w:t>and 2</w:t>
      </w:r>
      <w:r w:rsidR="004855B4" w:rsidRPr="00F7204C">
        <w:rPr>
          <w:rFonts w:ascii="Calibri Light" w:hAnsi="Calibri Light" w:cs="Calibri Light"/>
          <w:vertAlign w:val="superscript"/>
        </w:rPr>
        <w:t xml:space="preserve">nd </w:t>
      </w:r>
      <w:r w:rsidR="004855B4" w:rsidRPr="004855B4">
        <w:rPr>
          <w:rFonts w:ascii="Calibri Light" w:hAnsi="Calibri Light" w:cs="Calibri Light"/>
        </w:rPr>
        <w:t>preference. If admitted to both host institutions, priority will be given according to the application. </w:t>
      </w:r>
      <w:r w:rsidR="0014332F">
        <w:rPr>
          <w:rFonts w:ascii="Calibri Light" w:hAnsi="Calibri Light" w:cs="Calibri Light"/>
        </w:rPr>
        <w:t>If applying to only one institution, leave the 2</w:t>
      </w:r>
      <w:r w:rsidR="0014332F" w:rsidRPr="0014332F">
        <w:rPr>
          <w:rFonts w:ascii="Calibri Light" w:hAnsi="Calibri Light" w:cs="Calibri Light"/>
          <w:vertAlign w:val="superscript"/>
        </w:rPr>
        <w:t>nd</w:t>
      </w:r>
      <w:r w:rsidR="0014332F">
        <w:rPr>
          <w:rFonts w:ascii="Calibri Light" w:hAnsi="Calibri Light" w:cs="Calibri Light"/>
        </w:rPr>
        <w:t xml:space="preserve"> host empty.</w:t>
      </w:r>
    </w:p>
    <w:p w:rsidR="004855B4" w:rsidRDefault="004855B4" w:rsidP="00727EC1">
      <w:pPr>
        <w:pStyle w:val="FootnoteText"/>
        <w:rPr>
          <w:sz w:val="16"/>
          <w:szCs w:val="16"/>
          <w:lang w:val="en-GB"/>
        </w:rPr>
      </w:pPr>
    </w:p>
    <w:p w:rsidR="00730692" w:rsidRPr="00730692" w:rsidRDefault="00FB04CE" w:rsidP="00727EC1">
      <w:pPr>
        <w:pStyle w:val="Foo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vertAlign w:val="superscript"/>
          <w:lang w:val="en-GB"/>
        </w:rPr>
        <w:t>8</w:t>
      </w:r>
      <w:r w:rsidR="00C5499C" w:rsidRPr="00C5499C">
        <w:rPr>
          <w:rFonts w:ascii="Calibri Light" w:hAnsi="Calibri Light" w:cs="Calibri Light"/>
          <w:b/>
          <w:sz w:val="20"/>
          <w:szCs w:val="20"/>
          <w:vertAlign w:val="superscript"/>
          <w:lang w:val="en-GB"/>
        </w:rPr>
        <w:t xml:space="preserve"> </w:t>
      </w:r>
      <w:r w:rsidR="00C5499C" w:rsidRPr="00C5499C">
        <w:rPr>
          <w:rFonts w:ascii="Calibri Light" w:hAnsi="Calibri Light" w:cs="Calibri Light"/>
          <w:b/>
          <w:sz w:val="20"/>
          <w:szCs w:val="20"/>
          <w:lang w:val="en-GB"/>
        </w:rPr>
        <w:t>Responsible person:</w:t>
      </w:r>
      <w:r w:rsidR="00C5499C" w:rsidRPr="00C5499C">
        <w:rPr>
          <w:rFonts w:ascii="Calibri Light" w:hAnsi="Calibri Light" w:cs="Calibri Light"/>
          <w:sz w:val="20"/>
          <w:szCs w:val="20"/>
          <w:lang w:val="en-GB"/>
        </w:rPr>
        <w:t xml:space="preserve"> f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or </w:t>
      </w:r>
      <w:r w:rsidR="00C5499C" w:rsidRPr="00C5499C">
        <w:rPr>
          <w:rFonts w:ascii="Calibri Light" w:hAnsi="Calibri Light" w:cs="Calibri Light"/>
          <w:b/>
          <w:sz w:val="20"/>
          <w:szCs w:val="20"/>
        </w:rPr>
        <w:t>students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: signature provides vice-dean; for </w:t>
      </w:r>
      <w:r w:rsidR="00C5499C" w:rsidRPr="00C5499C">
        <w:rPr>
          <w:rFonts w:ascii="Calibri Light" w:hAnsi="Calibri Light" w:cs="Calibri Light"/>
          <w:b/>
          <w:sz w:val="20"/>
          <w:szCs w:val="20"/>
        </w:rPr>
        <w:t>staff members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: signature provides dean </w:t>
      </w:r>
      <w:r w:rsidR="005A2ABC">
        <w:rPr>
          <w:rFonts w:ascii="Calibri Light" w:hAnsi="Calibri Light" w:cs="Calibri Light"/>
          <w:sz w:val="20"/>
          <w:szCs w:val="20"/>
        </w:rPr>
        <w:t xml:space="preserve">or other person </w:t>
      </w:r>
      <w:r w:rsidR="00C5499C" w:rsidRPr="00C5499C">
        <w:rPr>
          <w:rFonts w:ascii="Calibri Light" w:hAnsi="Calibri Light" w:cs="Calibri Light"/>
          <w:sz w:val="20"/>
          <w:szCs w:val="20"/>
        </w:rPr>
        <w:t>authorize</w:t>
      </w:r>
      <w:r w:rsidR="004012FB">
        <w:rPr>
          <w:rFonts w:ascii="Calibri Light" w:hAnsi="Calibri Light" w:cs="Calibri Light"/>
          <w:sz w:val="20"/>
          <w:szCs w:val="20"/>
        </w:rPr>
        <w:t>d</w:t>
      </w:r>
      <w:r w:rsidR="005A2ABC">
        <w:rPr>
          <w:rFonts w:ascii="Calibri Light" w:hAnsi="Calibri Light" w:cs="Calibri Light"/>
          <w:sz w:val="20"/>
          <w:szCs w:val="20"/>
        </w:rPr>
        <w:t xml:space="preserve"> by dean</w:t>
      </w:r>
      <w:r w:rsidR="00C5499C" w:rsidRPr="00C5499C">
        <w:rPr>
          <w:rFonts w:ascii="Calibri Light" w:hAnsi="Calibri Light" w:cs="Calibri Light"/>
          <w:sz w:val="20"/>
          <w:szCs w:val="20"/>
        </w:rPr>
        <w:t>.</w:t>
      </w:r>
    </w:p>
    <w:sectPr w:rsidR="00730692" w:rsidRPr="0073069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5F" w:rsidRDefault="00A2355F" w:rsidP="005B49A7">
      <w:pPr>
        <w:spacing w:after="0" w:line="240" w:lineRule="auto"/>
      </w:pPr>
      <w:r>
        <w:separator/>
      </w:r>
    </w:p>
  </w:endnote>
  <w:endnote w:type="continuationSeparator" w:id="0">
    <w:p w:rsidR="00A2355F" w:rsidRDefault="00A2355F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5F" w:rsidRDefault="00A2355F" w:rsidP="005B49A7">
      <w:pPr>
        <w:spacing w:after="0" w:line="240" w:lineRule="auto"/>
      </w:pPr>
      <w:r>
        <w:separator/>
      </w:r>
    </w:p>
  </w:footnote>
  <w:footnote w:type="continuationSeparator" w:id="0">
    <w:p w:rsidR="00A2355F" w:rsidRDefault="00A2355F" w:rsidP="005B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FC" w:rsidRPr="003F0063" w:rsidRDefault="00D50390" w:rsidP="009669FC">
    <w:pPr>
      <w:pStyle w:val="Header"/>
      <w:jc w:val="center"/>
      <w:rPr>
        <w:rFonts w:ascii="Courier New" w:hAnsi="Courier New" w:cs="Courier New"/>
        <w:noProof/>
        <w:color w:val="A6A6A6" w:themeColor="background1" w:themeShade="A6"/>
        <w:sz w:val="56"/>
        <w:lang w:eastAsia="bs-Latn-BA"/>
      </w:rPr>
    </w:pPr>
    <w:r w:rsidRPr="003F0063">
      <w:rPr>
        <w:rFonts w:ascii="Courier New" w:hAnsi="Courier New" w:cs="Courier New"/>
        <w:noProof/>
        <w:color w:val="A6A6A6" w:themeColor="background1" w:themeShade="A6"/>
        <w:sz w:val="56"/>
        <w:lang w:eastAsia="bs-Latn-BA"/>
      </w:rPr>
      <w:t>Obavezno staviti na memorandum članice UNSA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20425"/>
    <w:rsid w:val="00034CC5"/>
    <w:rsid w:val="00062DBF"/>
    <w:rsid w:val="00087D75"/>
    <w:rsid w:val="0009712C"/>
    <w:rsid w:val="000A4FC8"/>
    <w:rsid w:val="000E1859"/>
    <w:rsid w:val="000E210E"/>
    <w:rsid w:val="000F7E44"/>
    <w:rsid w:val="00105FE6"/>
    <w:rsid w:val="001200DF"/>
    <w:rsid w:val="0014332F"/>
    <w:rsid w:val="00191CCB"/>
    <w:rsid w:val="001B2E24"/>
    <w:rsid w:val="001D2834"/>
    <w:rsid w:val="001D4773"/>
    <w:rsid w:val="001F523A"/>
    <w:rsid w:val="00217093"/>
    <w:rsid w:val="00222122"/>
    <w:rsid w:val="002822C4"/>
    <w:rsid w:val="002D5D87"/>
    <w:rsid w:val="00332E2C"/>
    <w:rsid w:val="0033705D"/>
    <w:rsid w:val="00362282"/>
    <w:rsid w:val="003850AC"/>
    <w:rsid w:val="003F0063"/>
    <w:rsid w:val="003F18E1"/>
    <w:rsid w:val="003F732D"/>
    <w:rsid w:val="004012FB"/>
    <w:rsid w:val="00402C4D"/>
    <w:rsid w:val="0047299A"/>
    <w:rsid w:val="00482BEC"/>
    <w:rsid w:val="004855B4"/>
    <w:rsid w:val="0048776D"/>
    <w:rsid w:val="00511A8F"/>
    <w:rsid w:val="00512DCB"/>
    <w:rsid w:val="0055187E"/>
    <w:rsid w:val="00594030"/>
    <w:rsid w:val="005A2ABC"/>
    <w:rsid w:val="005B2B48"/>
    <w:rsid w:val="005B49A7"/>
    <w:rsid w:val="005D02DB"/>
    <w:rsid w:val="005D3F35"/>
    <w:rsid w:val="005F6400"/>
    <w:rsid w:val="006149E4"/>
    <w:rsid w:val="00633C92"/>
    <w:rsid w:val="0066322F"/>
    <w:rsid w:val="00673BD4"/>
    <w:rsid w:val="006B2AF2"/>
    <w:rsid w:val="006F2037"/>
    <w:rsid w:val="007032BC"/>
    <w:rsid w:val="00727EC1"/>
    <w:rsid w:val="00730692"/>
    <w:rsid w:val="00732A6D"/>
    <w:rsid w:val="00742F28"/>
    <w:rsid w:val="0074494B"/>
    <w:rsid w:val="0075368E"/>
    <w:rsid w:val="00755D9B"/>
    <w:rsid w:val="00764D8A"/>
    <w:rsid w:val="007B2B6C"/>
    <w:rsid w:val="007C0BA1"/>
    <w:rsid w:val="007C597D"/>
    <w:rsid w:val="007D1247"/>
    <w:rsid w:val="007D230C"/>
    <w:rsid w:val="007D7361"/>
    <w:rsid w:val="007F7BCC"/>
    <w:rsid w:val="00843B7A"/>
    <w:rsid w:val="008E7018"/>
    <w:rsid w:val="00902603"/>
    <w:rsid w:val="00945DEA"/>
    <w:rsid w:val="00963E48"/>
    <w:rsid w:val="009669FC"/>
    <w:rsid w:val="009E5F51"/>
    <w:rsid w:val="00A050C3"/>
    <w:rsid w:val="00A13B26"/>
    <w:rsid w:val="00A222DC"/>
    <w:rsid w:val="00A2355F"/>
    <w:rsid w:val="00A55F3A"/>
    <w:rsid w:val="00A77C80"/>
    <w:rsid w:val="00AB2BA3"/>
    <w:rsid w:val="00AE20B2"/>
    <w:rsid w:val="00B05189"/>
    <w:rsid w:val="00B2420E"/>
    <w:rsid w:val="00B6523F"/>
    <w:rsid w:val="00B83C92"/>
    <w:rsid w:val="00BA098E"/>
    <w:rsid w:val="00BD42E1"/>
    <w:rsid w:val="00BF5239"/>
    <w:rsid w:val="00C15A6A"/>
    <w:rsid w:val="00C17F47"/>
    <w:rsid w:val="00C5499C"/>
    <w:rsid w:val="00C655DE"/>
    <w:rsid w:val="00CD0A51"/>
    <w:rsid w:val="00CF6404"/>
    <w:rsid w:val="00D470DC"/>
    <w:rsid w:val="00D50390"/>
    <w:rsid w:val="00DC5C80"/>
    <w:rsid w:val="00DD3266"/>
    <w:rsid w:val="00E12BA7"/>
    <w:rsid w:val="00E37E78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57BF9"/>
    <w:rsid w:val="00F66C99"/>
    <w:rsid w:val="00F7204C"/>
    <w:rsid w:val="00FB04CE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a.ba/stipendij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ational.unsa.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EB73FE" w:rsidP="00EB73FE">
          <w:pPr>
            <w:pStyle w:val="2E269F7A7D5443EF8133890E189928096"/>
          </w:pPr>
          <w:r w:rsidRPr="009E5F51">
            <w:rPr>
              <w:rStyle w:val="PlaceholderText"/>
              <w:rFonts w:ascii="Calibri Light" w:hAnsi="Calibri Light" w:cs="Calibri Light"/>
            </w:rPr>
            <w:t xml:space="preserve">Choose an </w:t>
          </w:r>
          <w:r>
            <w:rPr>
              <w:rStyle w:val="PlaceholderText"/>
              <w:rFonts w:ascii="Calibri Light" w:hAnsi="Calibri Light" w:cs="Calibri Light"/>
            </w:rPr>
            <w:t>UNSA unit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AC419000527346FD88F1A2A55FE6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00C9-2423-417A-B021-E2C850E4D84E}"/>
      </w:docPartPr>
      <w:docPartBody>
        <w:p w:rsidR="00F065EC" w:rsidRDefault="00EB73FE" w:rsidP="00EB73FE">
          <w:pPr>
            <w:pStyle w:val="AC419000527346FD88F1A2A55FE60EA76"/>
          </w:pPr>
          <w:r>
            <w:rPr>
              <w:rStyle w:val="PlaceholderText"/>
              <w:rFonts w:ascii="Calibri Light" w:hAnsi="Calibri Light" w:cs="Calibri Light"/>
            </w:rPr>
            <w:t>Choose your status at UNSA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EB73FE" w:rsidP="00EB73FE">
          <w:pPr>
            <w:pStyle w:val="6F8C6E3DAA304570BF99616E23F6706A6"/>
          </w:pPr>
          <w:r w:rsidRPr="009E5F51">
            <w:rPr>
              <w:rStyle w:val="PlaceholderText"/>
              <w:rFonts w:ascii="Calibri Light" w:hAnsi="Calibri Light" w:cs="Calibri Light"/>
            </w:rPr>
            <w:t>Choose a level.</w:t>
          </w:r>
        </w:p>
      </w:docPartBody>
    </w:docPart>
    <w:docPart>
      <w:docPartPr>
        <w:name w:val="37BAA8D1AFF143BFA5746A5E3892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08C2-DC69-4CF8-ADA3-669CB7A61565}"/>
      </w:docPartPr>
      <w:docPartBody>
        <w:p w:rsidR="00F065EC" w:rsidRDefault="00EB73FE" w:rsidP="00EB73FE">
          <w:pPr>
            <w:pStyle w:val="37BAA8D1AFF143BFA5746A5E3892EBA95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1242794648A44FEAB2724760721E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8C62-E2C4-4C1A-9653-B506891E5C78}"/>
      </w:docPartPr>
      <w:docPartBody>
        <w:p w:rsidR="00062B4C" w:rsidRDefault="00EB73FE" w:rsidP="00EB73FE">
          <w:pPr>
            <w:pStyle w:val="1242794648A44FEAB2724760721E293D2"/>
          </w:pPr>
          <w:r w:rsidRPr="002822C4">
            <w:rPr>
              <w:rStyle w:val="PlaceholderText"/>
              <w:rFonts w:ascii="Calibri Light" w:hAnsi="Calibri Light" w:cs="Calibri Light"/>
            </w:rPr>
            <w:t>Choose correct answer.</w:t>
          </w:r>
        </w:p>
      </w:docPartBody>
    </w:docPart>
    <w:docPart>
      <w:docPartPr>
        <w:name w:val="6F6F0EFDF3C240C0AEC5E8DF02B8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6D4-03C2-4297-B978-A403DFAA68EA}"/>
      </w:docPartPr>
      <w:docPartBody>
        <w:p w:rsidR="00062B4C" w:rsidRDefault="00EB73FE" w:rsidP="00EB73FE">
          <w:pPr>
            <w:pStyle w:val="6F6F0EFDF3C240C0AEC5E8DF02B8F1C22"/>
          </w:pPr>
          <w:r w:rsidRPr="009E5F51">
            <w:rPr>
              <w:rStyle w:val="PlaceholderText"/>
              <w:rFonts w:ascii="Calibri Light" w:hAnsi="Calibri Light" w:cs="Calibri Light"/>
            </w:rPr>
            <w:t xml:space="preserve">Choose an </w:t>
          </w:r>
          <w:r>
            <w:rPr>
              <w:rStyle w:val="PlaceholderText"/>
              <w:rFonts w:ascii="Calibri Light" w:hAnsi="Calibri Light" w:cs="Calibri Light"/>
            </w:rPr>
            <w:t>year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8"/>
    <w:rsid w:val="00062B4C"/>
    <w:rsid w:val="00211C5F"/>
    <w:rsid w:val="002D505A"/>
    <w:rsid w:val="002F4E60"/>
    <w:rsid w:val="003569D6"/>
    <w:rsid w:val="003925E2"/>
    <w:rsid w:val="003F75D7"/>
    <w:rsid w:val="00451905"/>
    <w:rsid w:val="004B37BA"/>
    <w:rsid w:val="004C2B05"/>
    <w:rsid w:val="007023C2"/>
    <w:rsid w:val="007E3238"/>
    <w:rsid w:val="00A519AD"/>
    <w:rsid w:val="00C066DD"/>
    <w:rsid w:val="00CA18A2"/>
    <w:rsid w:val="00CA2F2A"/>
    <w:rsid w:val="00D6467E"/>
    <w:rsid w:val="00DF0307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3FE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3FE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1C53-BBB9-47A0-B7DF-6DCD616F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2021-05-17T12:50:00Z</cp:lastPrinted>
  <dcterms:created xsi:type="dcterms:W3CDTF">2022-04-04T09:31:00Z</dcterms:created>
  <dcterms:modified xsi:type="dcterms:W3CDTF">2022-04-04T09:31:00Z</dcterms:modified>
</cp:coreProperties>
</file>