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AB" w:rsidRDefault="00A169B4">
      <w:pPr>
        <w:rPr>
          <w:lang w:val="en-US"/>
        </w:rPr>
      </w:pPr>
      <w:r>
        <w:rPr>
          <w:lang w:val="en-US"/>
        </w:rPr>
        <w:t>Odsjek za bosanski, hrvatski i srpski jezik</w:t>
      </w:r>
    </w:p>
    <w:p w:rsidR="00A169B4" w:rsidRDefault="00A169B4" w:rsidP="00A169B4">
      <w:pPr>
        <w:jc w:val="center"/>
        <w:rPr>
          <w:lang w:val="en-US"/>
        </w:rPr>
      </w:pPr>
      <w:r>
        <w:rPr>
          <w:lang w:val="en-US"/>
        </w:rPr>
        <w:t>REZULTATI PARCIJALNOG ISPITA (3. 12. 2024)</w:t>
      </w:r>
      <w:bookmarkStart w:id="0" w:name="_GoBack"/>
      <w:bookmarkEnd w:id="0"/>
    </w:p>
    <w:p w:rsidR="00A169B4" w:rsidRDefault="00A169B4">
      <w:pPr>
        <w:rPr>
          <w:lang w:val="en-US"/>
        </w:rPr>
      </w:pPr>
    </w:p>
    <w:p w:rsidR="00A169B4" w:rsidRPr="00A169B4" w:rsidRDefault="00A169B4">
      <w:pPr>
        <w:rPr>
          <w:b/>
          <w:lang w:val="en-US"/>
        </w:rPr>
      </w:pPr>
      <w:r w:rsidRPr="00A169B4">
        <w:rPr>
          <w:b/>
          <w:lang w:val="en-US"/>
        </w:rPr>
        <w:t>Sintaksa bosanskoga jezika I</w:t>
      </w:r>
    </w:p>
    <w:p w:rsidR="00A169B4" w:rsidRDefault="00A169B4">
      <w:pPr>
        <w:rPr>
          <w:lang w:val="en-US"/>
        </w:rPr>
      </w:pPr>
      <w:r w:rsidRPr="00A169B4">
        <w:rPr>
          <w:u w:val="single"/>
          <w:lang w:val="en-US"/>
        </w:rPr>
        <w:t>Položili su</w:t>
      </w:r>
      <w:r>
        <w:rPr>
          <w:lang w:val="en-US"/>
        </w:rPr>
        <w:t>:</w:t>
      </w:r>
    </w:p>
    <w:p w:rsidR="00A169B4" w:rsidRDefault="00A169B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69B4" w:rsidTr="00A169B4">
        <w:tc>
          <w:tcPr>
            <w:tcW w:w="4508" w:type="dxa"/>
          </w:tcPr>
          <w:p w:rsidR="00A169B4" w:rsidRDefault="00A169B4">
            <w:r>
              <w:t>Br. indeksa</w:t>
            </w:r>
          </w:p>
        </w:tc>
        <w:tc>
          <w:tcPr>
            <w:tcW w:w="4508" w:type="dxa"/>
          </w:tcPr>
          <w:p w:rsidR="00A169B4" w:rsidRDefault="00A169B4">
            <w:r>
              <w:t>Br. bodova</w:t>
            </w:r>
          </w:p>
        </w:tc>
      </w:tr>
      <w:tr w:rsidR="00A169B4" w:rsidTr="00A169B4">
        <w:tc>
          <w:tcPr>
            <w:tcW w:w="4508" w:type="dxa"/>
          </w:tcPr>
          <w:p w:rsidR="00A169B4" w:rsidRDefault="00A169B4">
            <w:r>
              <w:t>50490</w:t>
            </w:r>
          </w:p>
        </w:tc>
        <w:tc>
          <w:tcPr>
            <w:tcW w:w="4508" w:type="dxa"/>
          </w:tcPr>
          <w:p w:rsidR="00A169B4" w:rsidRDefault="00A169B4">
            <w:r>
              <w:t>19,5</w:t>
            </w:r>
          </w:p>
        </w:tc>
      </w:tr>
      <w:tr w:rsidR="00A169B4" w:rsidTr="00A169B4">
        <w:tc>
          <w:tcPr>
            <w:tcW w:w="4508" w:type="dxa"/>
          </w:tcPr>
          <w:p w:rsidR="00A169B4" w:rsidRDefault="00A169B4">
            <w:r>
              <w:t>48546</w:t>
            </w:r>
          </w:p>
        </w:tc>
        <w:tc>
          <w:tcPr>
            <w:tcW w:w="4508" w:type="dxa"/>
          </w:tcPr>
          <w:p w:rsidR="00A169B4" w:rsidRDefault="00A169B4">
            <w:r>
              <w:t>16,5</w:t>
            </w:r>
          </w:p>
        </w:tc>
      </w:tr>
      <w:tr w:rsidR="00A169B4" w:rsidTr="00A169B4">
        <w:tc>
          <w:tcPr>
            <w:tcW w:w="4508" w:type="dxa"/>
          </w:tcPr>
          <w:p w:rsidR="00A169B4" w:rsidRDefault="00A169B4">
            <w:r>
              <w:t>50480</w:t>
            </w:r>
          </w:p>
        </w:tc>
        <w:tc>
          <w:tcPr>
            <w:tcW w:w="4508" w:type="dxa"/>
          </w:tcPr>
          <w:p w:rsidR="00A169B4" w:rsidRDefault="00A169B4">
            <w:r>
              <w:t>18,5</w:t>
            </w:r>
          </w:p>
        </w:tc>
      </w:tr>
      <w:tr w:rsidR="00A169B4" w:rsidTr="00A169B4">
        <w:tc>
          <w:tcPr>
            <w:tcW w:w="4508" w:type="dxa"/>
          </w:tcPr>
          <w:p w:rsidR="00A169B4" w:rsidRDefault="00A169B4">
            <w:r>
              <w:t>50570</w:t>
            </w:r>
          </w:p>
        </w:tc>
        <w:tc>
          <w:tcPr>
            <w:tcW w:w="4508" w:type="dxa"/>
          </w:tcPr>
          <w:p w:rsidR="00A169B4" w:rsidRDefault="00A169B4">
            <w:r>
              <w:t>18,5</w:t>
            </w:r>
          </w:p>
        </w:tc>
      </w:tr>
    </w:tbl>
    <w:p w:rsidR="00A169B4" w:rsidRDefault="00A169B4"/>
    <w:p w:rsidR="00A169B4" w:rsidRDefault="00A169B4" w:rsidP="00A169B4">
      <w:pPr>
        <w:rPr>
          <w:lang w:val="en-US"/>
        </w:rPr>
      </w:pPr>
    </w:p>
    <w:p w:rsidR="00A169B4" w:rsidRPr="00A169B4" w:rsidRDefault="00A169B4" w:rsidP="00A169B4">
      <w:pPr>
        <w:rPr>
          <w:b/>
          <w:lang w:val="en-US"/>
        </w:rPr>
      </w:pPr>
      <w:r w:rsidRPr="00A169B4">
        <w:rPr>
          <w:b/>
          <w:lang w:val="en-US"/>
        </w:rPr>
        <w:t>Sintaksa bosanskoga jezika I</w:t>
      </w:r>
      <w:r>
        <w:rPr>
          <w:b/>
          <w:lang w:val="en-US"/>
        </w:rPr>
        <w:t>I</w:t>
      </w:r>
    </w:p>
    <w:p w:rsidR="00A169B4" w:rsidRDefault="00A169B4" w:rsidP="00A169B4">
      <w:pPr>
        <w:rPr>
          <w:lang w:val="en-US"/>
        </w:rPr>
      </w:pPr>
      <w:r w:rsidRPr="00A169B4">
        <w:rPr>
          <w:u w:val="single"/>
          <w:lang w:val="en-US"/>
        </w:rPr>
        <w:t>Položili su</w:t>
      </w:r>
      <w:r>
        <w:rPr>
          <w:lang w:val="en-US"/>
        </w:rPr>
        <w:t>:</w:t>
      </w:r>
    </w:p>
    <w:p w:rsidR="00A169B4" w:rsidRDefault="00A169B4" w:rsidP="00A169B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0"/>
        <w:gridCol w:w="2831"/>
      </w:tblGrid>
      <w:tr w:rsidR="00A169B4" w:rsidTr="00A169B4">
        <w:tc>
          <w:tcPr>
            <w:tcW w:w="3095" w:type="dxa"/>
          </w:tcPr>
          <w:p w:rsidR="00A169B4" w:rsidRDefault="00A169B4" w:rsidP="00DD57DD">
            <w:r>
              <w:t>Br. indeksa</w:t>
            </w:r>
          </w:p>
        </w:tc>
        <w:tc>
          <w:tcPr>
            <w:tcW w:w="3090" w:type="dxa"/>
          </w:tcPr>
          <w:p w:rsidR="00A169B4" w:rsidRDefault="00A169B4" w:rsidP="00DD57DD">
            <w:r>
              <w:t>Br. bodova</w:t>
            </w:r>
            <w:r>
              <w:t xml:space="preserve"> (I parcijalni)</w:t>
            </w:r>
          </w:p>
        </w:tc>
        <w:tc>
          <w:tcPr>
            <w:tcW w:w="2831" w:type="dxa"/>
          </w:tcPr>
          <w:p w:rsidR="00A169B4" w:rsidRDefault="00A169B4" w:rsidP="00DD57DD">
            <w:r>
              <w:t>Br. bodova (I</w:t>
            </w:r>
            <w:r>
              <w:t>I</w:t>
            </w:r>
            <w:r>
              <w:t xml:space="preserve"> parcijalni)</w:t>
            </w:r>
          </w:p>
        </w:tc>
      </w:tr>
      <w:tr w:rsidR="00A169B4" w:rsidTr="00A169B4">
        <w:tc>
          <w:tcPr>
            <w:tcW w:w="3095" w:type="dxa"/>
          </w:tcPr>
          <w:p w:rsidR="00A169B4" w:rsidRDefault="00A169B4" w:rsidP="00DD57DD">
            <w:r>
              <w:t>49741</w:t>
            </w:r>
          </w:p>
        </w:tc>
        <w:tc>
          <w:tcPr>
            <w:tcW w:w="3090" w:type="dxa"/>
          </w:tcPr>
          <w:p w:rsidR="00A169B4" w:rsidRDefault="00A169B4" w:rsidP="00DD57DD"/>
        </w:tc>
        <w:tc>
          <w:tcPr>
            <w:tcW w:w="2831" w:type="dxa"/>
          </w:tcPr>
          <w:p w:rsidR="00A169B4" w:rsidRDefault="00A169B4" w:rsidP="00DD57DD">
            <w:r>
              <w:t>18</w:t>
            </w:r>
          </w:p>
        </w:tc>
      </w:tr>
      <w:tr w:rsidR="00A169B4" w:rsidTr="00A169B4">
        <w:tc>
          <w:tcPr>
            <w:tcW w:w="3095" w:type="dxa"/>
          </w:tcPr>
          <w:p w:rsidR="00A169B4" w:rsidRDefault="00A169B4" w:rsidP="00DD57DD">
            <w:r>
              <w:t>50096</w:t>
            </w:r>
          </w:p>
        </w:tc>
        <w:tc>
          <w:tcPr>
            <w:tcW w:w="3090" w:type="dxa"/>
          </w:tcPr>
          <w:p w:rsidR="00A169B4" w:rsidRDefault="00A169B4" w:rsidP="00DD57DD">
            <w:r>
              <w:t>17</w:t>
            </w:r>
          </w:p>
        </w:tc>
        <w:tc>
          <w:tcPr>
            <w:tcW w:w="2831" w:type="dxa"/>
          </w:tcPr>
          <w:p w:rsidR="00A169B4" w:rsidRDefault="00A169B4" w:rsidP="00DD57DD"/>
        </w:tc>
      </w:tr>
    </w:tbl>
    <w:p w:rsidR="00A169B4" w:rsidRDefault="00A169B4"/>
    <w:p w:rsidR="00A169B4" w:rsidRDefault="00A169B4">
      <w:r>
        <w:t>Uvid u rad u ponedjeljak u 12:30 h.</w:t>
      </w:r>
    </w:p>
    <w:p w:rsidR="00A169B4" w:rsidRPr="00A169B4" w:rsidRDefault="00A169B4">
      <w:r>
        <w:t>U Sarajevu, 4. 12. 2024.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 Odsjeka</w:t>
      </w:r>
    </w:p>
    <w:sectPr w:rsidR="00A169B4" w:rsidRPr="00A16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4"/>
    <w:rsid w:val="001C4183"/>
    <w:rsid w:val="00A169B4"/>
    <w:rsid w:val="00E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B1F3"/>
  <w15:chartTrackingRefBased/>
  <w15:docId w15:val="{E828430A-52C6-47C9-9A5F-C9630B22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2024-12-04T14:08:00Z</dcterms:created>
  <dcterms:modified xsi:type="dcterms:W3CDTF">2024-12-04T14:13:00Z</dcterms:modified>
</cp:coreProperties>
</file>