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5D2" w:rsidRPr="00D145D2" w:rsidRDefault="00D145D2" w:rsidP="00D145D2">
      <w:pPr>
        <w:ind w:firstLine="720"/>
        <w:jc w:val="both"/>
        <w:rPr>
          <w:rFonts w:ascii="Cambria" w:hAnsi="Cambria"/>
          <w:sz w:val="20"/>
          <w:szCs w:val="20"/>
        </w:rPr>
      </w:pPr>
      <w:r w:rsidRPr="00D145D2">
        <w:rPr>
          <w:rFonts w:ascii="Cambria" w:hAnsi="Cambria"/>
          <w:sz w:val="20"/>
          <w:szCs w:val="20"/>
        </w:rPr>
        <w:t xml:space="preserve">Na </w:t>
      </w:r>
      <w:proofErr w:type="spellStart"/>
      <w:r w:rsidRPr="00D145D2">
        <w:rPr>
          <w:rFonts w:ascii="Cambria" w:hAnsi="Cambria"/>
          <w:sz w:val="20"/>
          <w:szCs w:val="20"/>
        </w:rPr>
        <w:t>osnovu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člana</w:t>
      </w:r>
      <w:proofErr w:type="spellEnd"/>
      <w:r w:rsidRPr="00D145D2">
        <w:rPr>
          <w:rFonts w:ascii="Cambria" w:hAnsi="Cambria"/>
          <w:sz w:val="20"/>
          <w:szCs w:val="20"/>
        </w:rPr>
        <w:t xml:space="preserve"> 69., 70. i 72. </w:t>
      </w:r>
      <w:proofErr w:type="spellStart"/>
      <w:r w:rsidRPr="00D145D2">
        <w:rPr>
          <w:rFonts w:ascii="Cambria" w:hAnsi="Cambria"/>
          <w:sz w:val="20"/>
          <w:szCs w:val="20"/>
        </w:rPr>
        <w:t>Zakona</w:t>
      </w:r>
      <w:proofErr w:type="spellEnd"/>
      <w:r w:rsidRPr="00D145D2">
        <w:rPr>
          <w:rFonts w:ascii="Cambria" w:hAnsi="Cambria"/>
          <w:sz w:val="20"/>
          <w:szCs w:val="20"/>
        </w:rPr>
        <w:t xml:space="preserve"> o </w:t>
      </w:r>
      <w:proofErr w:type="spellStart"/>
      <w:r w:rsidRPr="00D145D2">
        <w:rPr>
          <w:rFonts w:ascii="Cambria" w:hAnsi="Cambria"/>
          <w:sz w:val="20"/>
          <w:szCs w:val="20"/>
        </w:rPr>
        <w:t>visokom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obrazovanju</w:t>
      </w:r>
      <w:proofErr w:type="spellEnd"/>
      <w:r w:rsidRPr="00D145D2">
        <w:rPr>
          <w:rFonts w:ascii="Cambria" w:hAnsi="Cambria"/>
          <w:sz w:val="20"/>
          <w:szCs w:val="20"/>
        </w:rPr>
        <w:t xml:space="preserve"> (“</w:t>
      </w:r>
      <w:proofErr w:type="spellStart"/>
      <w:r w:rsidRPr="00D145D2">
        <w:rPr>
          <w:rFonts w:ascii="Cambria" w:hAnsi="Cambria"/>
          <w:sz w:val="20"/>
          <w:szCs w:val="20"/>
        </w:rPr>
        <w:t>Službene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novine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Kantona</w:t>
      </w:r>
      <w:proofErr w:type="spellEnd"/>
      <w:r w:rsidRPr="00D145D2">
        <w:rPr>
          <w:rFonts w:ascii="Cambria" w:hAnsi="Cambria"/>
          <w:sz w:val="20"/>
          <w:szCs w:val="20"/>
        </w:rPr>
        <w:t xml:space="preserve"> Sarajevo”, </w:t>
      </w:r>
      <w:proofErr w:type="spellStart"/>
      <w:r w:rsidRPr="00D145D2">
        <w:rPr>
          <w:rFonts w:ascii="Cambria" w:hAnsi="Cambria"/>
          <w:sz w:val="20"/>
          <w:szCs w:val="20"/>
        </w:rPr>
        <w:t>broj</w:t>
      </w:r>
      <w:proofErr w:type="spellEnd"/>
      <w:r w:rsidRPr="00D145D2">
        <w:rPr>
          <w:rFonts w:ascii="Cambria" w:hAnsi="Cambria"/>
          <w:sz w:val="20"/>
          <w:szCs w:val="20"/>
        </w:rPr>
        <w:t xml:space="preserve">: 36/22.), </w:t>
      </w:r>
      <w:proofErr w:type="spellStart"/>
      <w:r w:rsidRPr="00D145D2">
        <w:rPr>
          <w:rFonts w:ascii="Cambria" w:hAnsi="Cambria"/>
          <w:sz w:val="20"/>
          <w:szCs w:val="20"/>
        </w:rPr>
        <w:t>člana</w:t>
      </w:r>
      <w:proofErr w:type="spellEnd"/>
      <w:r w:rsidRPr="00D145D2">
        <w:rPr>
          <w:rFonts w:ascii="Cambria" w:hAnsi="Cambria"/>
          <w:sz w:val="20"/>
          <w:szCs w:val="20"/>
        </w:rPr>
        <w:t xml:space="preserve"> 111., 117. i 118. </w:t>
      </w:r>
      <w:proofErr w:type="spellStart"/>
      <w:r w:rsidRPr="00D145D2">
        <w:rPr>
          <w:rFonts w:ascii="Cambria" w:hAnsi="Cambria"/>
          <w:sz w:val="20"/>
          <w:szCs w:val="20"/>
        </w:rPr>
        <w:t>Statuta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Univerziteta</w:t>
      </w:r>
      <w:proofErr w:type="spellEnd"/>
      <w:r w:rsidRPr="00D145D2">
        <w:rPr>
          <w:rFonts w:ascii="Cambria" w:hAnsi="Cambria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/>
          <w:sz w:val="20"/>
          <w:szCs w:val="20"/>
        </w:rPr>
        <w:t>Sarajevu</w:t>
      </w:r>
      <w:proofErr w:type="spellEnd"/>
      <w:r w:rsidRPr="00D145D2">
        <w:rPr>
          <w:rFonts w:ascii="Cambria" w:hAnsi="Cambria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/>
          <w:sz w:val="20"/>
          <w:szCs w:val="20"/>
        </w:rPr>
        <w:t>broj</w:t>
      </w:r>
      <w:proofErr w:type="spellEnd"/>
      <w:r w:rsidRPr="00D145D2">
        <w:rPr>
          <w:rFonts w:ascii="Cambria" w:hAnsi="Cambria"/>
          <w:sz w:val="20"/>
          <w:szCs w:val="20"/>
        </w:rPr>
        <w:t xml:space="preserve">: 01-14-35-1/23 od 26. 7. 2023. </w:t>
      </w:r>
      <w:proofErr w:type="spellStart"/>
      <w:r w:rsidRPr="00D145D2">
        <w:rPr>
          <w:rFonts w:ascii="Cambria" w:hAnsi="Cambria"/>
          <w:sz w:val="20"/>
          <w:szCs w:val="20"/>
        </w:rPr>
        <w:t>godine</w:t>
      </w:r>
      <w:proofErr w:type="spellEnd"/>
      <w:r w:rsidRPr="00D145D2">
        <w:rPr>
          <w:rFonts w:ascii="Cambria" w:hAnsi="Cambria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/>
          <w:sz w:val="20"/>
          <w:szCs w:val="20"/>
        </w:rPr>
        <w:t>Odluke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Vijeća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Univerziteta</w:t>
      </w:r>
      <w:proofErr w:type="spellEnd"/>
      <w:r w:rsidRPr="00D145D2">
        <w:rPr>
          <w:rFonts w:ascii="Cambria" w:hAnsi="Cambria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/>
          <w:sz w:val="20"/>
          <w:szCs w:val="20"/>
        </w:rPr>
        <w:t>Sarajevu</w:t>
      </w:r>
      <w:proofErr w:type="spellEnd"/>
      <w:r w:rsidRPr="00D145D2">
        <w:rPr>
          <w:rFonts w:ascii="Cambria" w:hAnsi="Cambria"/>
          <w:sz w:val="20"/>
          <w:szCs w:val="20"/>
        </w:rPr>
        <w:t xml:space="preserve"> - Filozofskog Fakulteta, </w:t>
      </w:r>
      <w:proofErr w:type="spellStart"/>
      <w:r w:rsidRPr="00D145D2">
        <w:rPr>
          <w:rFonts w:ascii="Cambria" w:hAnsi="Cambria"/>
          <w:sz w:val="20"/>
          <w:szCs w:val="20"/>
        </w:rPr>
        <w:t>broj</w:t>
      </w:r>
      <w:proofErr w:type="spellEnd"/>
      <w:r w:rsidRPr="00D145D2">
        <w:rPr>
          <w:rFonts w:ascii="Cambria" w:hAnsi="Cambria"/>
          <w:sz w:val="20"/>
          <w:szCs w:val="20"/>
        </w:rPr>
        <w:t xml:space="preserve">: 02-01/595 od 26. 12. 2024. </w:t>
      </w:r>
      <w:proofErr w:type="spellStart"/>
      <w:r w:rsidRPr="00D145D2">
        <w:rPr>
          <w:rFonts w:ascii="Cambria" w:hAnsi="Cambria"/>
          <w:sz w:val="20"/>
          <w:szCs w:val="20"/>
        </w:rPr>
        <w:t>godine</w:t>
      </w:r>
      <w:proofErr w:type="spellEnd"/>
      <w:r w:rsidRPr="00D145D2">
        <w:rPr>
          <w:rFonts w:ascii="Cambria" w:hAnsi="Cambria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/>
          <w:sz w:val="20"/>
          <w:szCs w:val="20"/>
        </w:rPr>
        <w:t>Vijeće</w:t>
      </w:r>
      <w:proofErr w:type="spellEnd"/>
      <w:r w:rsidRPr="00D145D2">
        <w:rPr>
          <w:rFonts w:ascii="Cambria" w:hAnsi="Cambria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sz w:val="20"/>
          <w:szCs w:val="20"/>
        </w:rPr>
        <w:t>Univerziteta</w:t>
      </w:r>
      <w:proofErr w:type="spellEnd"/>
      <w:r w:rsidRPr="00D145D2">
        <w:rPr>
          <w:rFonts w:ascii="Cambria" w:hAnsi="Cambria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/>
          <w:sz w:val="20"/>
          <w:szCs w:val="20"/>
        </w:rPr>
        <w:t>Sarajevu</w:t>
      </w:r>
      <w:proofErr w:type="spellEnd"/>
      <w:r w:rsidRPr="00D145D2">
        <w:rPr>
          <w:rFonts w:ascii="Cambria" w:hAnsi="Cambria"/>
          <w:sz w:val="20"/>
          <w:szCs w:val="20"/>
        </w:rPr>
        <w:t xml:space="preserve"> - Filozofskog fakulteta</w:t>
      </w:r>
      <w:r w:rsidRPr="00D145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D145D2">
        <w:rPr>
          <w:rFonts w:ascii="Cambria" w:hAnsi="Cambria"/>
          <w:i/>
          <w:iCs/>
          <w:sz w:val="20"/>
          <w:szCs w:val="20"/>
        </w:rPr>
        <w:t>objavljuje</w:t>
      </w:r>
      <w:proofErr w:type="spellEnd"/>
      <w:r w:rsidRPr="00D145D2">
        <w:rPr>
          <w:rFonts w:ascii="Cambria" w:hAnsi="Cambria"/>
          <w:b/>
          <w:bCs/>
          <w:sz w:val="20"/>
          <w:szCs w:val="20"/>
        </w:rPr>
        <w:t xml:space="preserve"> </w:t>
      </w:r>
    </w:p>
    <w:p w:rsidR="00D145D2" w:rsidRPr="00D145D2" w:rsidRDefault="00D145D2" w:rsidP="00D145D2">
      <w:pPr>
        <w:rPr>
          <w:rFonts w:ascii="Cambria" w:hAnsi="Cambria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center"/>
        <w:rPr>
          <w:rFonts w:ascii="Cambria" w:hAnsi="Cambria" w:cs="Times New Roman"/>
          <w:b/>
          <w:sz w:val="20"/>
          <w:szCs w:val="20"/>
        </w:rPr>
      </w:pPr>
      <w:r w:rsidRPr="00D145D2">
        <w:rPr>
          <w:rFonts w:ascii="Cambria" w:hAnsi="Cambria" w:cs="Times New Roman"/>
          <w:b/>
          <w:sz w:val="20"/>
          <w:szCs w:val="20"/>
        </w:rPr>
        <w:t xml:space="preserve">KONKURS </w:t>
      </w:r>
    </w:p>
    <w:p w:rsidR="00D145D2" w:rsidRPr="00D145D2" w:rsidRDefault="00D145D2" w:rsidP="00D145D2">
      <w:pPr>
        <w:pStyle w:val="ListParagraph"/>
        <w:ind w:left="0"/>
        <w:jc w:val="center"/>
        <w:rPr>
          <w:rFonts w:ascii="Cambria" w:hAnsi="Cambria" w:cs="Times New Roman"/>
          <w:b/>
          <w:sz w:val="20"/>
          <w:szCs w:val="20"/>
        </w:rPr>
      </w:pPr>
      <w:r w:rsidRPr="00D145D2">
        <w:rPr>
          <w:rFonts w:ascii="Cambria" w:hAnsi="Cambria" w:cs="Times New Roman"/>
          <w:b/>
          <w:sz w:val="20"/>
          <w:szCs w:val="20"/>
        </w:rPr>
        <w:t xml:space="preserve">ZA IZBOR DEKANA </w:t>
      </w:r>
    </w:p>
    <w:p w:rsidR="00D145D2" w:rsidRPr="00D145D2" w:rsidRDefault="00D145D2" w:rsidP="00D145D2">
      <w:pPr>
        <w:pStyle w:val="ListParagraph"/>
        <w:ind w:left="0"/>
        <w:jc w:val="center"/>
        <w:rPr>
          <w:rFonts w:ascii="Cambria" w:hAnsi="Cambria" w:cs="Times New Roman"/>
          <w:b/>
          <w:sz w:val="20"/>
          <w:szCs w:val="20"/>
        </w:rPr>
      </w:pPr>
      <w:r w:rsidRPr="00D145D2">
        <w:rPr>
          <w:rFonts w:ascii="Cambria" w:hAnsi="Cambria" w:cs="Times New Roman"/>
          <w:b/>
          <w:sz w:val="20"/>
          <w:szCs w:val="20"/>
        </w:rPr>
        <w:t xml:space="preserve">UNIVERZITETA U SARAJEVU - FILOZOFSKOG FAKULTETA </w:t>
      </w:r>
    </w:p>
    <w:p w:rsidR="00D145D2" w:rsidRPr="00D145D2" w:rsidRDefault="00D145D2" w:rsidP="00D145D2">
      <w:pPr>
        <w:pStyle w:val="ListParagraph"/>
        <w:ind w:left="0"/>
        <w:jc w:val="center"/>
        <w:rPr>
          <w:rFonts w:ascii="Cambria" w:hAnsi="Cambria" w:cs="Times New Roman"/>
          <w:b/>
          <w:sz w:val="20"/>
          <w:szCs w:val="20"/>
        </w:rPr>
      </w:pPr>
      <w:r w:rsidRPr="00D145D2">
        <w:rPr>
          <w:rFonts w:ascii="Cambria" w:hAnsi="Cambria" w:cs="Times New Roman"/>
          <w:b/>
          <w:sz w:val="20"/>
          <w:szCs w:val="20"/>
        </w:rPr>
        <w:t>ZA MANDATNI PERIOD 2025-2029.</w:t>
      </w:r>
      <w:bookmarkStart w:id="0" w:name="_GoBack"/>
      <w:bookmarkEnd w:id="0"/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spacing w:after="160" w:line="276" w:lineRule="auto"/>
        <w:jc w:val="both"/>
        <w:rPr>
          <w:rFonts w:ascii="Cambria" w:hAnsi="Cambria"/>
          <w:sz w:val="20"/>
          <w:szCs w:val="20"/>
          <w:lang w:val="bs-Latn-BA"/>
        </w:rPr>
      </w:pPr>
      <w:r w:rsidRPr="00D145D2">
        <w:rPr>
          <w:rFonts w:ascii="Cambria" w:hAnsi="Cambria"/>
          <w:sz w:val="20"/>
          <w:szCs w:val="20"/>
          <w:lang w:val="bs-Latn-BA"/>
        </w:rPr>
        <w:t>Mandat dekana traje četiri godine sa mogućnošću jednog ponovnog izbora na funkciju dekana.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Kandidat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za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dekana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treba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ispunjava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uvjete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skladu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70. i 72.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Zakona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visokom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obrazovanju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(“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Službene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novine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Kantona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Sarajevo”,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broj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: 36/22.),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117.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Statuta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broj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: 01-14-35-1/23 od 26. 7. 2023.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godine</w:t>
      </w:r>
      <w:proofErr w:type="spellEnd"/>
      <w:r w:rsidRPr="00D145D2">
        <w:rPr>
          <w:rFonts w:ascii="Cambria" w:hAnsi="Cambria" w:cs="Times New Roman"/>
          <w:sz w:val="20"/>
          <w:szCs w:val="20"/>
        </w:rPr>
        <w:t>, i to: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da je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državljanin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Bosne i Hercegovine;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da je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zaposlen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sa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punim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radnim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vremenom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-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Filozofskom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fakultetu</w:t>
      </w:r>
      <w:proofErr w:type="spellEnd"/>
      <w:r w:rsidRPr="00D145D2">
        <w:rPr>
          <w:rFonts w:ascii="Cambria" w:hAnsi="Cambria" w:cs="Times New Roman"/>
          <w:sz w:val="20"/>
          <w:szCs w:val="20"/>
        </w:rPr>
        <w:t>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color w:val="000000"/>
          <w:sz w:val="20"/>
          <w:szCs w:val="20"/>
        </w:rPr>
        <w:t xml:space="preserve">da je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član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vijeća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članice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- Filozofskog fakulteta</w:t>
      </w:r>
      <w:r w:rsidRPr="00D145D2">
        <w:rPr>
          <w:rFonts w:ascii="Cambria" w:hAnsi="Cambria" w:cs="Times New Roman"/>
          <w:color w:val="000000"/>
          <w:sz w:val="20"/>
          <w:szCs w:val="20"/>
        </w:rPr>
        <w:t xml:space="preserve">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da je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akademskog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osoblja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/lice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reda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akademskog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osoblja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izabran</w:t>
      </w:r>
      <w:proofErr w:type="spellEnd"/>
      <w:r w:rsidRPr="00D145D2">
        <w:rPr>
          <w:rFonts w:ascii="Cambria" w:hAnsi="Cambria" w:cs="Times New Roman"/>
          <w:sz w:val="20"/>
          <w:szCs w:val="20"/>
        </w:rPr>
        <w:t>/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izabrano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naučno-nastavno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zvanje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vanrednog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redovnog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profesora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skladu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111.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stav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(2)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tačka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a) i b)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Zakona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visokom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obrazovanju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(“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Službene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novine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Kantona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Sarajevo”,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broj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: 36/22.)),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radnom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odnosu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punim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radnim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vremenom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fakultetu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kojem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bira</w:t>
      </w:r>
      <w:proofErr w:type="spellEnd"/>
      <w:r w:rsidRPr="00D145D2">
        <w:rPr>
          <w:rFonts w:ascii="Cambria" w:hAnsi="Cambria" w:cs="Times New Roman"/>
          <w:sz w:val="20"/>
          <w:szCs w:val="20"/>
        </w:rPr>
        <w:t>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da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redovni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profesor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ispunjava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obaveze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utvrđene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134.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stav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(2)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Zakona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visokom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obrazovanju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(“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Službene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novine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Kantona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Sarajevo”,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broj</w:t>
      </w:r>
      <w:proofErr w:type="spellEnd"/>
      <w:r w:rsidRPr="00D145D2">
        <w:rPr>
          <w:rFonts w:ascii="Cambria" w:hAnsi="Cambria" w:cs="Times New Roman"/>
          <w:sz w:val="20"/>
          <w:szCs w:val="20"/>
        </w:rPr>
        <w:t>: 36/22.); (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Redovni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profesor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naučno-nastavnom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zvanju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koji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ciklusima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od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sedam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godina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nije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objavio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tri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naučna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rada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publikacijama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relevantnim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naučnim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bazama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jednu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knjigu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bio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rukovodilac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projekta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kao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demonstrirao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izuzetnu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sposobnost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doprinos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iz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člana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112.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stav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(3)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tač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. b) i c)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Zakona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D145D2">
        <w:rPr>
          <w:rFonts w:ascii="Cambria" w:hAnsi="Cambria" w:cs="Times New Roman"/>
          <w:sz w:val="20"/>
          <w:szCs w:val="20"/>
        </w:rPr>
        <w:t xml:space="preserve">o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visokom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obrazovanju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(“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Službene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novine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Kantona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Sarajevo”,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broj</w:t>
      </w:r>
      <w:proofErr w:type="spellEnd"/>
      <w:r w:rsidRPr="00D145D2">
        <w:rPr>
          <w:rFonts w:ascii="Cambria" w:hAnsi="Cambria" w:cs="Times New Roman"/>
          <w:sz w:val="20"/>
          <w:szCs w:val="20"/>
        </w:rPr>
        <w:t>: 36/22.)</w:t>
      </w:r>
      <w:r w:rsidRPr="00D145D2">
        <w:rPr>
          <w:rFonts w:ascii="Cambria" w:hAnsi="Cambria" w:cs="Times New Roman"/>
          <w:color w:val="000000"/>
          <w:sz w:val="20"/>
          <w:szCs w:val="20"/>
        </w:rPr>
        <w:t xml:space="preserve">, ne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može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biti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rukovodećim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pozicijama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>.)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da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osuđivan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za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krivično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djelo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protiv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istog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ne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vodi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krivični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postupak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da ne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obavlja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funkciju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predsjednika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Upravnog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odbora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da ne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obavlja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funkcije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organima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izvršne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zakonodavne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sudske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vlasti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političkim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strankama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te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udruženjima</w:t>
      </w:r>
      <w:proofErr w:type="spellEnd"/>
      <w:r w:rsidRPr="00D145D2">
        <w:rPr>
          <w:rFonts w:ascii="Cambria" w:hAnsi="Cambria" w:cs="Times New Roman"/>
          <w:sz w:val="20"/>
          <w:szCs w:val="20"/>
        </w:rPr>
        <w:t>/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organizacijama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oblasti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sindikalnog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organiziranja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ostale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funkcije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je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obnašanje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ograničeno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posebnim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propisima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  <w:lang w:val="bs-Latn-BA"/>
        </w:rPr>
        <w:t xml:space="preserve">da nije prijevremeno razriješen sa funkcije dekana na način i u postupku utvrđenom Zakonom i Statutom (Kandidat ne može biti biran za dekana u periodu od četiri godine od datuma donošenja odluke o prijevremenom razrješenju.); </w:t>
      </w:r>
    </w:p>
    <w:p w:rsidR="00D145D2" w:rsidRPr="00D145D2" w:rsidRDefault="00D145D2" w:rsidP="00D145D2">
      <w:pPr>
        <w:pStyle w:val="ListParagraph"/>
        <w:ind w:left="108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Uz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prijavu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konkurs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zainteresirani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kandidati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dužni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priložiti</w:t>
      </w:r>
      <w:proofErr w:type="spellEnd"/>
      <w:r w:rsidRPr="00D145D2">
        <w:rPr>
          <w:rFonts w:ascii="Cambria" w:hAnsi="Cambria" w:cs="Times New Roman"/>
          <w:sz w:val="20"/>
          <w:szCs w:val="20"/>
        </w:rPr>
        <w:t>: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Biografiju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(CV)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datiranu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potpisanu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kandidata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štampana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elektronska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forma);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Bibliografiju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datiranu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potpisanu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kandidata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štampana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elektronska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forma);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Opis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naučnog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stručnog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rada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datiran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potpisan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kandidata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štampana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elektronska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forma);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D145D2">
        <w:rPr>
          <w:rFonts w:ascii="Cambria" w:hAnsi="Cambria" w:cs="Times New Roman"/>
          <w:sz w:val="20"/>
          <w:szCs w:val="20"/>
        </w:rPr>
        <w:t xml:space="preserve">Program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rada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za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mandatni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period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datiran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potpisan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kandidata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štampana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elektronska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forma);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Izvod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matične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knjige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rođenih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Uvjerenje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državljanstvu</w:t>
      </w:r>
      <w:proofErr w:type="spellEnd"/>
      <w:r w:rsidRPr="00D145D2">
        <w:rPr>
          <w:rFonts w:ascii="Cambria" w:hAnsi="Cambria" w:cs="Times New Roman"/>
          <w:sz w:val="20"/>
          <w:szCs w:val="20"/>
        </w:rPr>
        <w:t>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Odluku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izboru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akademsko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zvanje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vanrednog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redovnog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profesora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posljednji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izbor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naučno-nastavno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zvanje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>);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Dokaz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redovni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profesor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ispunjava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obaveze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utvrđene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134.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stav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(2)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Zakona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visokom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obrazovanju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(“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Službene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novine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Kantona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Sarajevo”,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broj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: 36/22.);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Potvrdu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je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radnom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odnosu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punim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radnim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vremenom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-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Filozofskom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fakultetu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Potvrdu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je</w:t>
      </w:r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član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Vijeća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članice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color w:val="000000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color w:val="000000"/>
          <w:sz w:val="20"/>
          <w:szCs w:val="20"/>
        </w:rPr>
        <w:t xml:space="preserve">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- Filozofskog fakulteta</w:t>
      </w:r>
      <w:r w:rsidRPr="00D145D2">
        <w:rPr>
          <w:rFonts w:ascii="Cambria" w:hAnsi="Cambria" w:cs="Times New Roman"/>
          <w:color w:val="000000"/>
          <w:sz w:val="20"/>
          <w:szCs w:val="20"/>
        </w:rPr>
        <w:t xml:space="preserve">; 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lastRenderedPageBreak/>
        <w:t>Ovjerenu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izjavu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predsjednik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Upravnog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odbora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nadležene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općinske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službe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notara</w:t>
      </w:r>
      <w:proofErr w:type="spellEnd"/>
      <w:r w:rsidRPr="00D145D2">
        <w:rPr>
          <w:rFonts w:ascii="Cambria" w:hAnsi="Cambria" w:cs="Times New Roman"/>
          <w:sz w:val="20"/>
          <w:szCs w:val="20"/>
        </w:rPr>
        <w:t>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Ovjerenu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izjavu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ne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obavlja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funkcije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organima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izvršne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zakonodavne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sudske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vlasti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političkim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strankama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te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udruženjima</w:t>
      </w:r>
      <w:proofErr w:type="spellEnd"/>
      <w:r w:rsidRPr="00D145D2">
        <w:rPr>
          <w:rFonts w:ascii="Cambria" w:hAnsi="Cambria" w:cs="Times New Roman"/>
          <w:sz w:val="20"/>
          <w:szCs w:val="20"/>
        </w:rPr>
        <w:t>/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organizacijama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oblasti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sindikalnog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organiziranja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kao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ostale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funkcije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je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obnašanje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ograničeno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posebnim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propisima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strane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nadležene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općinske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službe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notara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. 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Kandidat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koji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bude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izabran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dužan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je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dostaviti</w:t>
      </w:r>
      <w:proofErr w:type="spellEnd"/>
      <w:r w:rsidRPr="00D145D2">
        <w:rPr>
          <w:rFonts w:ascii="Cambria" w:hAnsi="Cambria" w:cs="Times New Roman"/>
          <w:sz w:val="20"/>
          <w:szCs w:val="20"/>
        </w:rPr>
        <w:t>: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Uvjerenje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nije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osuđivan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za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krivično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djelo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da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protiv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istog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ne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vodi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krivični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postupak</w:t>
      </w:r>
      <w:proofErr w:type="spellEnd"/>
      <w:r w:rsidRPr="00D145D2">
        <w:rPr>
          <w:rFonts w:ascii="Cambria" w:hAnsi="Cambria" w:cs="Times New Roman"/>
          <w:sz w:val="20"/>
          <w:szCs w:val="20"/>
        </w:rPr>
        <w:t>;</w:t>
      </w:r>
    </w:p>
    <w:p w:rsidR="00D145D2" w:rsidRPr="00D145D2" w:rsidRDefault="00D145D2" w:rsidP="00D145D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Ovjerenu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Izjavu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da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istog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ne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odnosi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član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IX.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stav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1.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Ustava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Bosne i Hercegovine. 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Tražena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dokumentacija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prilaže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originalu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ili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ovjerenoj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fotokopiji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ne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starijoj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od tri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mjeseca</w:t>
      </w:r>
      <w:proofErr w:type="spellEnd"/>
      <w:r w:rsidRPr="00D145D2">
        <w:rPr>
          <w:rFonts w:ascii="Cambria" w:hAnsi="Cambria" w:cs="Times New Roman"/>
          <w:sz w:val="20"/>
          <w:szCs w:val="20"/>
        </w:rPr>
        <w:t>.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Konkurs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je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objavljen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dnevnom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listu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„Dnevni </w:t>
      </w:r>
      <w:proofErr w:type="spellStart"/>
      <w:proofErr w:type="gramStart"/>
      <w:r w:rsidRPr="00D145D2">
        <w:rPr>
          <w:rFonts w:ascii="Cambria" w:hAnsi="Cambria" w:cs="Times New Roman"/>
          <w:sz w:val="20"/>
          <w:szCs w:val="20"/>
        </w:rPr>
        <w:t>avaz</w:t>
      </w:r>
      <w:proofErr w:type="spellEnd"/>
      <w:r w:rsidRPr="00D145D2">
        <w:rPr>
          <w:rFonts w:ascii="Cambria" w:hAnsi="Cambria" w:cs="Times New Roman"/>
          <w:sz w:val="20"/>
          <w:szCs w:val="20"/>
        </w:rPr>
        <w:t>“</w:t>
      </w:r>
      <w:proofErr w:type="gram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veb-stranici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Fakulteta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veb-stranici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Univerziteta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>.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Konkurs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ostaje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otvoren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i/>
          <w:sz w:val="20"/>
          <w:szCs w:val="20"/>
        </w:rPr>
        <w:t>petnaest</w:t>
      </w:r>
      <w:proofErr w:type="spellEnd"/>
      <w:r w:rsidRPr="00D145D2">
        <w:rPr>
          <w:rFonts w:ascii="Cambria" w:hAnsi="Cambria" w:cs="Times New Roman"/>
          <w:i/>
          <w:sz w:val="20"/>
          <w:szCs w:val="20"/>
        </w:rPr>
        <w:t xml:space="preserve"> </w:t>
      </w:r>
      <w:r w:rsidRPr="00D145D2">
        <w:rPr>
          <w:rFonts w:ascii="Cambria" w:hAnsi="Cambria" w:cs="Times New Roman"/>
          <w:sz w:val="20"/>
          <w:szCs w:val="20"/>
        </w:rPr>
        <w:t xml:space="preserve">(15) dana od dana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objavljivanja</w:t>
      </w:r>
      <w:proofErr w:type="spellEnd"/>
      <w:r w:rsidRPr="00D145D2">
        <w:rPr>
          <w:rFonts w:ascii="Cambria" w:hAnsi="Cambria" w:cs="Times New Roman"/>
          <w:sz w:val="20"/>
          <w:szCs w:val="20"/>
        </w:rPr>
        <w:t>.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Prijave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potrebnom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dokumentacijom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dostavljaju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putem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pošte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preporučeno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)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adresu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: 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Univerzitet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Sarajevu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- Filozofski fakultet,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Franje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Račkog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1, 71 000 Sarajevo</w:t>
      </w: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sa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naznakom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</w:p>
    <w:p w:rsidR="00D145D2" w:rsidRPr="00D145D2" w:rsidRDefault="00D145D2" w:rsidP="00D145D2">
      <w:pPr>
        <w:pStyle w:val="ListParagraph"/>
        <w:ind w:left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D145D2">
        <w:rPr>
          <w:rFonts w:ascii="Cambria" w:hAnsi="Cambria" w:cs="Times New Roman"/>
          <w:b/>
          <w:bCs/>
          <w:sz w:val="20"/>
          <w:szCs w:val="20"/>
        </w:rPr>
        <w:t>„</w:t>
      </w:r>
      <w:proofErr w:type="spellStart"/>
      <w:r w:rsidRPr="00D145D2">
        <w:rPr>
          <w:rFonts w:ascii="Cambria" w:hAnsi="Cambria" w:cs="Times New Roman"/>
          <w:b/>
          <w:bCs/>
          <w:sz w:val="20"/>
          <w:szCs w:val="20"/>
        </w:rPr>
        <w:t>Prijava</w:t>
      </w:r>
      <w:proofErr w:type="spellEnd"/>
      <w:r w:rsidRPr="00D145D2">
        <w:rPr>
          <w:rFonts w:ascii="Cambria" w:hAnsi="Cambria" w:cs="Times New Roman"/>
          <w:b/>
          <w:bCs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b/>
          <w:bCs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b/>
          <w:bCs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b/>
          <w:bCs/>
          <w:sz w:val="20"/>
          <w:szCs w:val="20"/>
        </w:rPr>
        <w:t>konkurs</w:t>
      </w:r>
      <w:proofErr w:type="spellEnd"/>
      <w:r w:rsidRPr="00D145D2">
        <w:rPr>
          <w:rFonts w:ascii="Cambria" w:hAnsi="Cambria" w:cs="Times New Roman"/>
          <w:b/>
          <w:bCs/>
          <w:sz w:val="20"/>
          <w:szCs w:val="20"/>
        </w:rPr>
        <w:t xml:space="preserve"> za </w:t>
      </w:r>
      <w:proofErr w:type="spellStart"/>
      <w:r w:rsidRPr="00D145D2">
        <w:rPr>
          <w:rFonts w:ascii="Cambria" w:hAnsi="Cambria" w:cs="Times New Roman"/>
          <w:b/>
          <w:bCs/>
          <w:sz w:val="20"/>
          <w:szCs w:val="20"/>
        </w:rPr>
        <w:t>izbor</w:t>
      </w:r>
      <w:proofErr w:type="spellEnd"/>
      <w:r w:rsidRPr="00D145D2">
        <w:rPr>
          <w:rFonts w:ascii="Cambria" w:hAnsi="Cambria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D145D2">
        <w:rPr>
          <w:rFonts w:ascii="Cambria" w:hAnsi="Cambria" w:cs="Times New Roman"/>
          <w:b/>
          <w:bCs/>
          <w:sz w:val="20"/>
          <w:szCs w:val="20"/>
        </w:rPr>
        <w:t>dekana</w:t>
      </w:r>
      <w:proofErr w:type="spellEnd"/>
      <w:r w:rsidRPr="00D145D2">
        <w:rPr>
          <w:rFonts w:ascii="Cambria" w:hAnsi="Cambria" w:cs="Times New Roman"/>
          <w:b/>
          <w:bCs/>
          <w:sz w:val="20"/>
          <w:szCs w:val="20"/>
        </w:rPr>
        <w:t>“ –</w:t>
      </w:r>
      <w:proofErr w:type="gramEnd"/>
      <w:r w:rsidRPr="00D145D2">
        <w:rPr>
          <w:rFonts w:ascii="Cambria" w:hAnsi="Cambria" w:cs="Times New Roman"/>
          <w:b/>
          <w:bCs/>
          <w:sz w:val="20"/>
          <w:szCs w:val="20"/>
        </w:rPr>
        <w:t xml:space="preserve"> „ne </w:t>
      </w:r>
      <w:proofErr w:type="spellStart"/>
      <w:r w:rsidRPr="00D145D2">
        <w:rPr>
          <w:rFonts w:ascii="Cambria" w:hAnsi="Cambria" w:cs="Times New Roman"/>
          <w:b/>
          <w:bCs/>
          <w:sz w:val="20"/>
          <w:szCs w:val="20"/>
        </w:rPr>
        <w:t>otvarati</w:t>
      </w:r>
      <w:proofErr w:type="spellEnd"/>
      <w:r w:rsidRPr="00D145D2">
        <w:rPr>
          <w:rFonts w:ascii="Cambria" w:hAnsi="Cambria" w:cs="Times New Roman"/>
          <w:b/>
          <w:bCs/>
          <w:sz w:val="20"/>
          <w:szCs w:val="20"/>
        </w:rPr>
        <w:t>“</w:t>
      </w:r>
    </w:p>
    <w:p w:rsidR="00D145D2" w:rsidRPr="00D145D2" w:rsidRDefault="00D145D2" w:rsidP="00D145D2">
      <w:pPr>
        <w:pStyle w:val="ListParagraph"/>
        <w:ind w:left="0"/>
        <w:jc w:val="center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jc w:val="center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Nepotpune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neblagovremene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prijave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neće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uzimati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razmatranje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Konkursna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dokumentacija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neće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vraćati</w:t>
      </w:r>
      <w:proofErr w:type="spellEnd"/>
      <w:r w:rsidRPr="00D145D2">
        <w:rPr>
          <w:rFonts w:ascii="Cambria" w:hAnsi="Cambria" w:cs="Times New Roman"/>
          <w:sz w:val="20"/>
          <w:szCs w:val="20"/>
        </w:rPr>
        <w:t>.</w:t>
      </w:r>
    </w:p>
    <w:p w:rsidR="00D145D2" w:rsidRPr="00D145D2" w:rsidRDefault="00D145D2" w:rsidP="00D145D2">
      <w:pPr>
        <w:pStyle w:val="ListParagraph"/>
        <w:ind w:left="0"/>
        <w:rPr>
          <w:rFonts w:ascii="Cambria" w:hAnsi="Cambria" w:cs="Times New Roman"/>
          <w:sz w:val="20"/>
          <w:szCs w:val="20"/>
        </w:rPr>
      </w:pPr>
    </w:p>
    <w:p w:rsidR="00D145D2" w:rsidRPr="00D145D2" w:rsidRDefault="00D145D2" w:rsidP="00D145D2">
      <w:pPr>
        <w:pStyle w:val="ListParagraph"/>
        <w:ind w:left="0"/>
        <w:rPr>
          <w:rFonts w:ascii="Cambria" w:hAnsi="Cambria" w:cs="Times New Roman"/>
          <w:sz w:val="20"/>
          <w:szCs w:val="20"/>
        </w:rPr>
      </w:pPr>
      <w:proofErr w:type="spellStart"/>
      <w:r w:rsidRPr="00D145D2">
        <w:rPr>
          <w:rFonts w:ascii="Cambria" w:hAnsi="Cambria" w:cs="Times New Roman"/>
          <w:sz w:val="20"/>
          <w:szCs w:val="20"/>
        </w:rPr>
        <w:t>Napomena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: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Pojmovi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koji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koriste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ovom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konkursu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Pr="00D145D2">
        <w:rPr>
          <w:rFonts w:ascii="Cambria" w:hAnsi="Cambria" w:cs="Times New Roman"/>
          <w:sz w:val="20"/>
          <w:szCs w:val="20"/>
        </w:rPr>
        <w:t>a</w:t>
      </w:r>
      <w:proofErr w:type="gram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imaju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rodno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značenje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koriste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neutralno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odnose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jednako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na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muški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D145D2">
        <w:rPr>
          <w:rFonts w:ascii="Cambria" w:hAnsi="Cambria" w:cs="Times New Roman"/>
          <w:sz w:val="20"/>
          <w:szCs w:val="20"/>
        </w:rPr>
        <w:t>ženski</w:t>
      </w:r>
      <w:proofErr w:type="spellEnd"/>
      <w:r w:rsidRPr="00D145D2">
        <w:rPr>
          <w:rFonts w:ascii="Cambria" w:hAnsi="Cambria" w:cs="Times New Roman"/>
          <w:sz w:val="20"/>
          <w:szCs w:val="20"/>
        </w:rPr>
        <w:t xml:space="preserve"> rod. </w:t>
      </w:r>
    </w:p>
    <w:p w:rsidR="00D145D2" w:rsidRPr="00D145D2" w:rsidRDefault="00D145D2">
      <w:pPr>
        <w:rPr>
          <w:rFonts w:ascii="Cambria" w:hAnsi="Cambria"/>
          <w:sz w:val="20"/>
          <w:szCs w:val="20"/>
        </w:rPr>
      </w:pPr>
    </w:p>
    <w:sectPr w:rsidR="00D145D2" w:rsidRPr="00D14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7150D"/>
    <w:multiLevelType w:val="hybridMultilevel"/>
    <w:tmpl w:val="EE8C11DA"/>
    <w:lvl w:ilvl="0" w:tplc="3E522F9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D2"/>
    <w:rsid w:val="00D1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D335"/>
  <w15:chartTrackingRefBased/>
  <w15:docId w15:val="{68D06280-720C-4F3B-B3C2-23ECDC19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D145D2"/>
    <w:rPr>
      <w:sz w:val="24"/>
      <w:szCs w:val="24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145D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1</cp:revision>
  <dcterms:created xsi:type="dcterms:W3CDTF">2025-04-07T09:58:00Z</dcterms:created>
  <dcterms:modified xsi:type="dcterms:W3CDTF">2025-04-07T10:00:00Z</dcterms:modified>
</cp:coreProperties>
</file>